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A28BB" w14:textId="42F6D98B" w:rsidR="00EC73C2" w:rsidRPr="0025280E" w:rsidRDefault="0025280E" w:rsidP="0024236D">
      <w:pPr>
        <w:rPr>
          <w:rFonts w:ascii="Poppins" w:hAnsi="Poppins" w:cs="Poppins"/>
          <w:b/>
          <w:bCs/>
          <w:color w:val="9EB08B"/>
          <w:sz w:val="36"/>
          <w:szCs w:val="36"/>
        </w:rPr>
      </w:pPr>
      <w:r w:rsidRPr="0025280E">
        <w:rPr>
          <w:rFonts w:ascii="Poppins" w:hAnsi="Poppins" w:cs="Poppins"/>
          <w:b/>
          <w:bCs/>
          <w:noProof/>
          <w:color w:val="9EB08B"/>
          <w:sz w:val="36"/>
          <w:szCs w:val="36"/>
          <w14:ligatures w14:val="standardContextual"/>
        </w:rPr>
        <w:drawing>
          <wp:anchor distT="0" distB="0" distL="114300" distR="114300" simplePos="0" relativeHeight="251660288" behindDoc="0" locked="0" layoutInCell="1" allowOverlap="1" wp14:anchorId="232FDD07" wp14:editId="076C218F">
            <wp:simplePos x="0" y="0"/>
            <wp:positionH relativeFrom="column">
              <wp:posOffset>-179540</wp:posOffset>
            </wp:positionH>
            <wp:positionV relativeFrom="paragraph">
              <wp:posOffset>53340</wp:posOffset>
            </wp:positionV>
            <wp:extent cx="855345" cy="610235"/>
            <wp:effectExtent l="0" t="0" r="0" b="0"/>
            <wp:wrapSquare wrapText="bothSides"/>
            <wp:docPr id="1343568231" name="Resim 1" descr="metin, yazı tipi, daire,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568231" name="Resim 1" descr="metin, yazı tipi, daire, ekran görüntüsü içeren bir resim&#10;&#10;Açıklama otomatik olarak oluşturuldu"/>
                    <pic:cNvPicPr/>
                  </pic:nvPicPr>
                  <pic:blipFill rotWithShape="1">
                    <a:blip r:embed="rId7" cstate="print">
                      <a:extLst>
                        <a:ext uri="{28A0092B-C50C-407E-A947-70E740481C1C}">
                          <a14:useLocalDpi xmlns:a14="http://schemas.microsoft.com/office/drawing/2010/main" val="0"/>
                        </a:ext>
                      </a:extLst>
                    </a:blip>
                    <a:srcRect t="13964" b="14677"/>
                    <a:stretch/>
                  </pic:blipFill>
                  <pic:spPr bwMode="auto">
                    <a:xfrm>
                      <a:off x="0" y="0"/>
                      <a:ext cx="855345" cy="610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73C2" w:rsidRPr="0025280E">
        <w:rPr>
          <w:rFonts w:ascii="Poppins" w:hAnsi="Poppins" w:cs="Poppins"/>
          <w:b/>
          <w:bCs/>
          <w:color w:val="9EB08B"/>
          <w:sz w:val="36"/>
          <w:szCs w:val="36"/>
        </w:rPr>
        <w:t xml:space="preserve">SİVİL TOPLUM ÖRGÜTLERİ İÇİN </w:t>
      </w:r>
    </w:p>
    <w:p w14:paraId="6ED1089C" w14:textId="3B49ECB1" w:rsidR="00EC73C2" w:rsidRPr="00EC73C2" w:rsidRDefault="00EC73C2" w:rsidP="0024236D">
      <w:pPr>
        <w:rPr>
          <w:rFonts w:ascii="Poppins" w:hAnsi="Poppins" w:cs="Poppins"/>
          <w:b/>
          <w:bCs/>
          <w:color w:val="767171" w:themeColor="background2" w:themeShade="80"/>
          <w:sz w:val="36"/>
          <w:szCs w:val="36"/>
        </w:rPr>
      </w:pPr>
      <w:r w:rsidRPr="00EC73C2">
        <w:rPr>
          <w:rFonts w:ascii="Poppins" w:hAnsi="Poppins" w:cs="Poppins"/>
          <w:b/>
          <w:bCs/>
          <w:color w:val="767171" w:themeColor="background2" w:themeShade="80"/>
          <w:sz w:val="36"/>
          <w:szCs w:val="36"/>
        </w:rPr>
        <w:t>BAŞVURU FORMU</w:t>
      </w:r>
    </w:p>
    <w:p w14:paraId="5FB4EF37" w14:textId="77777777" w:rsidR="00EC73C2" w:rsidRDefault="00EC73C2" w:rsidP="0024236D">
      <w:pPr>
        <w:rPr>
          <w:rFonts w:ascii="Poppins" w:hAnsi="Poppins" w:cs="Poppins"/>
          <w:b/>
          <w:bCs/>
          <w:color w:val="6794AD"/>
          <w:sz w:val="28"/>
          <w:szCs w:val="28"/>
        </w:rPr>
      </w:pPr>
    </w:p>
    <w:p w14:paraId="19638B57" w14:textId="20A471F8" w:rsidR="00C14703" w:rsidRPr="0025280E" w:rsidRDefault="00C14703" w:rsidP="0024236D">
      <w:pPr>
        <w:rPr>
          <w:rFonts w:ascii="Poppins" w:hAnsi="Poppins" w:cs="Poppins"/>
          <w:b/>
          <w:bCs/>
          <w:color w:val="9EB08B"/>
          <w:sz w:val="28"/>
          <w:szCs w:val="28"/>
        </w:rPr>
      </w:pPr>
      <w:r w:rsidRPr="0025280E">
        <w:rPr>
          <w:rFonts w:ascii="Poppins" w:hAnsi="Poppins" w:cs="Poppins"/>
          <w:b/>
          <w:bCs/>
          <w:color w:val="9EB08B"/>
          <w:sz w:val="28"/>
          <w:szCs w:val="28"/>
        </w:rPr>
        <w:t>STÖ PROFİL BİLGİLERİ</w:t>
      </w: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17"/>
        <w:gridCol w:w="427"/>
        <w:gridCol w:w="1699"/>
        <w:gridCol w:w="286"/>
        <w:gridCol w:w="141"/>
        <w:gridCol w:w="1700"/>
        <w:gridCol w:w="427"/>
        <w:gridCol w:w="1700"/>
      </w:tblGrid>
      <w:tr w:rsidR="00C14703" w:rsidRPr="006D4955" w14:paraId="45C8B80E"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18CE96A"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STÖ adı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E38DEE" w14:textId="77777777" w:rsidR="00C14703" w:rsidRPr="00C14703" w:rsidRDefault="00C14703" w:rsidP="00B43E29">
            <w:pPr>
              <w:rPr>
                <w:rFonts w:ascii="Poppins" w:eastAsia="HGMinchoE" w:hAnsi="Poppins" w:cs="Poppins"/>
                <w:sz w:val="19"/>
                <w:szCs w:val="19"/>
              </w:rPr>
            </w:pPr>
          </w:p>
        </w:tc>
      </w:tr>
      <w:tr w:rsidR="00C14703" w:rsidRPr="006D4955" w14:paraId="429627E9"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049CDB3"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STÖ yapısı</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6512FB" w14:textId="77777777" w:rsidR="00C14703" w:rsidRPr="00C14703" w:rsidRDefault="00C14703" w:rsidP="00C14703">
            <w:pPr>
              <w:rPr>
                <w:rFonts w:ascii="Poppins" w:eastAsia="HGMinchoE" w:hAnsi="Poppins" w:cs="Poppins"/>
                <w:sz w:val="19"/>
                <w:szCs w:val="19"/>
              </w:rPr>
            </w:pPr>
          </w:p>
        </w:tc>
      </w:tr>
      <w:tr w:rsidR="00C14703" w:rsidRPr="006D4955" w14:paraId="239089F5"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585F1BC"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Kuruluş yılı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9775D7" w14:textId="77777777" w:rsidR="00C14703" w:rsidRPr="00C14703" w:rsidRDefault="00C14703" w:rsidP="00C14703">
            <w:pPr>
              <w:rPr>
                <w:rFonts w:ascii="Poppins" w:eastAsia="HGMinchoE" w:hAnsi="Poppins" w:cs="Poppins"/>
                <w:sz w:val="19"/>
                <w:szCs w:val="19"/>
              </w:rPr>
            </w:pPr>
          </w:p>
        </w:tc>
      </w:tr>
      <w:tr w:rsidR="00C14703" w:rsidRPr="006D4955" w14:paraId="647D9211"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B092F1A"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Bulunduğu il</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60F401" w14:textId="77777777" w:rsidR="00C14703" w:rsidRPr="00C14703" w:rsidRDefault="00C14703" w:rsidP="00C14703">
            <w:pPr>
              <w:rPr>
                <w:rFonts w:ascii="Poppins" w:eastAsia="HGMinchoE" w:hAnsi="Poppins" w:cs="Poppins"/>
                <w:sz w:val="19"/>
                <w:szCs w:val="19"/>
              </w:rPr>
            </w:pPr>
          </w:p>
        </w:tc>
      </w:tr>
      <w:tr w:rsidR="00C14703" w:rsidRPr="006D4955" w14:paraId="1DA23F8C"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0598FDC"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Web sitesi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F0C429" w14:textId="77777777" w:rsidR="00C14703" w:rsidRPr="00C14703" w:rsidRDefault="00C14703" w:rsidP="00C14703">
            <w:pPr>
              <w:rPr>
                <w:rFonts w:ascii="Poppins" w:eastAsia="HGMinchoE" w:hAnsi="Poppins" w:cs="Poppins"/>
                <w:sz w:val="19"/>
                <w:szCs w:val="19"/>
              </w:rPr>
            </w:pPr>
          </w:p>
        </w:tc>
      </w:tr>
      <w:tr w:rsidR="00C14703" w:rsidRPr="006D4955" w14:paraId="76E8ABF1"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46CB1DA"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E-posta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EFE9CA" w14:textId="77777777" w:rsidR="00C14703" w:rsidRPr="00C14703" w:rsidRDefault="00C14703" w:rsidP="00C14703">
            <w:pPr>
              <w:rPr>
                <w:rFonts w:ascii="Poppins" w:eastAsia="HGMinchoE" w:hAnsi="Poppins" w:cs="Poppins"/>
                <w:sz w:val="19"/>
                <w:szCs w:val="19"/>
              </w:rPr>
            </w:pPr>
          </w:p>
        </w:tc>
      </w:tr>
      <w:tr w:rsidR="00C14703" w:rsidRPr="006D4955" w14:paraId="3C6B1705"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7193A48"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Telefon numarası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DDDAE0D" w14:textId="77777777" w:rsidR="00C14703" w:rsidRPr="00C14703" w:rsidRDefault="00C14703" w:rsidP="00C14703">
            <w:pPr>
              <w:rPr>
                <w:rFonts w:ascii="Poppins" w:eastAsia="HGMinchoE" w:hAnsi="Poppins" w:cs="Poppins"/>
                <w:sz w:val="19"/>
                <w:szCs w:val="19"/>
              </w:rPr>
            </w:pPr>
          </w:p>
        </w:tc>
      </w:tr>
      <w:tr w:rsidR="00C14703" w:rsidRPr="006D4955" w14:paraId="2D3F01FF"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35EDCAD" w14:textId="77777777"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 xml:space="preserve">STÖ Temsilcisinin </w:t>
            </w:r>
          </w:p>
          <w:p w14:paraId="1944CC17" w14:textId="77777777"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 xml:space="preserve">Cep Telefonu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F564FC4" w14:textId="77777777" w:rsidR="00C14703" w:rsidRPr="00C14703" w:rsidRDefault="00C14703" w:rsidP="00C14703">
            <w:pPr>
              <w:rPr>
                <w:rFonts w:ascii="Poppins" w:eastAsia="HGMinchoE" w:hAnsi="Poppins" w:cs="Poppins"/>
                <w:sz w:val="19"/>
                <w:szCs w:val="19"/>
              </w:rPr>
            </w:pPr>
          </w:p>
        </w:tc>
      </w:tr>
      <w:tr w:rsidR="00C14703" w:rsidRPr="00645BF2" w14:paraId="0D7922C7" w14:textId="77777777" w:rsidTr="00B43E29">
        <w:trPr>
          <w:trHeight w:val="75"/>
        </w:trPr>
        <w:tc>
          <w:tcPr>
            <w:tcW w:w="3117" w:type="dxa"/>
            <w:vMerge w:val="restart"/>
            <w:tcBorders>
              <w:top w:val="single" w:sz="2" w:space="0" w:color="808080" w:themeColor="background1" w:themeShade="80"/>
              <w:right w:val="single" w:sz="2" w:space="0" w:color="808080" w:themeColor="background1" w:themeShade="80"/>
            </w:tcBorders>
          </w:tcPr>
          <w:p w14:paraId="653C6DC6"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Sosyal Medya Hesapları</w:t>
            </w: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A4C3279" w14:textId="77777777" w:rsidR="00C14703" w:rsidRPr="00C14703" w:rsidRDefault="00C14703" w:rsidP="00C14703">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Facebook</w:t>
            </w:r>
          </w:p>
        </w:tc>
        <w:tc>
          <w:tcPr>
            <w:tcW w:w="3968"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8393B3A" w14:textId="77777777" w:rsidR="00C14703" w:rsidRPr="00C14703" w:rsidRDefault="00C14703" w:rsidP="00C14703">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Twitter</w:t>
            </w:r>
          </w:p>
          <w:p w14:paraId="06A1EFCC" w14:textId="77777777" w:rsidR="00C14703" w:rsidRPr="00C14703" w:rsidRDefault="00C14703" w:rsidP="00C14703">
            <w:pPr>
              <w:rPr>
                <w:rFonts w:ascii="Poppins" w:eastAsia="HGMinchoE" w:hAnsi="Poppins" w:cs="Poppins"/>
                <w:color w:val="767171" w:themeColor="background2" w:themeShade="80"/>
                <w:sz w:val="18"/>
                <w:szCs w:val="18"/>
              </w:rPr>
            </w:pPr>
          </w:p>
        </w:tc>
      </w:tr>
      <w:tr w:rsidR="00C14703" w:rsidRPr="006D4955" w14:paraId="7513D509" w14:textId="77777777" w:rsidTr="00B43E29">
        <w:trPr>
          <w:trHeight w:val="660"/>
        </w:trPr>
        <w:tc>
          <w:tcPr>
            <w:tcW w:w="3117" w:type="dxa"/>
            <w:vMerge/>
            <w:tcBorders>
              <w:bottom w:val="single" w:sz="2" w:space="0" w:color="808080" w:themeColor="background1" w:themeShade="80"/>
              <w:right w:val="single" w:sz="2" w:space="0" w:color="808080" w:themeColor="background1" w:themeShade="80"/>
            </w:tcBorders>
          </w:tcPr>
          <w:p w14:paraId="7B37F293" w14:textId="77777777" w:rsidR="00C14703" w:rsidRPr="00C14703" w:rsidRDefault="00C14703" w:rsidP="00C14703">
            <w:pPr>
              <w:rPr>
                <w:rFonts w:ascii="Poppins" w:eastAsia="HGMinchoE" w:hAnsi="Poppins" w:cs="Poppins"/>
                <w:b/>
                <w:bCs/>
                <w:sz w:val="22"/>
                <w:szCs w:val="22"/>
              </w:rPr>
            </w:pP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61D9C7" w14:textId="77777777" w:rsidR="00C14703" w:rsidRPr="00C14703" w:rsidRDefault="00C14703" w:rsidP="00C14703">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Instagram</w:t>
            </w:r>
          </w:p>
          <w:p w14:paraId="40EC822E" w14:textId="77777777" w:rsidR="00C14703" w:rsidRPr="00C14703" w:rsidRDefault="00C14703" w:rsidP="00C14703">
            <w:pPr>
              <w:rPr>
                <w:rFonts w:ascii="Poppins" w:eastAsia="HGMinchoE" w:hAnsi="Poppins" w:cs="Poppins"/>
                <w:color w:val="767171" w:themeColor="background2" w:themeShade="80"/>
                <w:sz w:val="18"/>
                <w:szCs w:val="18"/>
              </w:rPr>
            </w:pPr>
          </w:p>
        </w:tc>
        <w:tc>
          <w:tcPr>
            <w:tcW w:w="3968"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4B0536" w14:textId="77777777" w:rsidR="00C14703" w:rsidRPr="00C14703" w:rsidRDefault="00C14703" w:rsidP="00C14703">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LinkedIn</w:t>
            </w:r>
          </w:p>
        </w:tc>
      </w:tr>
      <w:tr w:rsidR="00C14703" w:rsidRPr="006D4955" w14:paraId="03D8222D"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4E0B41B"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Kadrolu Çalışan Sayısı</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B6A30A0" w14:textId="77777777" w:rsidR="00C14703" w:rsidRPr="00C14703" w:rsidRDefault="00C14703" w:rsidP="00B43E29">
            <w:pPr>
              <w:rPr>
                <w:rFonts w:ascii="Poppins" w:eastAsia="HGMinchoE" w:hAnsi="Poppins" w:cs="Poppins"/>
                <w:sz w:val="19"/>
                <w:szCs w:val="19"/>
              </w:rPr>
            </w:pPr>
          </w:p>
        </w:tc>
      </w:tr>
      <w:tr w:rsidR="00C14703" w:rsidRPr="006D4955" w14:paraId="27A33BFA"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5A3C6BB" w14:textId="77777777"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 xml:space="preserve">Gönüllü Sayısı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70BB81E" w14:textId="77777777" w:rsidR="00C14703" w:rsidRPr="00C14703" w:rsidRDefault="00C14703" w:rsidP="00B43E29">
            <w:pPr>
              <w:rPr>
                <w:rFonts w:ascii="Poppins" w:eastAsia="HGMinchoE" w:hAnsi="Poppins" w:cs="Poppins"/>
                <w:sz w:val="19"/>
                <w:szCs w:val="19"/>
              </w:rPr>
            </w:pPr>
          </w:p>
        </w:tc>
      </w:tr>
      <w:tr w:rsidR="00C14703" w:rsidRPr="006D4955" w14:paraId="10EED5B6"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3169EE4" w14:textId="77777777" w:rsid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Yıllık Bütçe</w:t>
            </w:r>
          </w:p>
          <w:p w14:paraId="3C40C0EF" w14:textId="45DA87E4"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sz w:val="19"/>
                <w:szCs w:val="19"/>
              </w:rPr>
              <w:t>STÖ’nün farklı kaynaklardan elde ettiği tüm kaynakların toplamını giriniz</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B3665DF" w14:textId="192E5C9B" w:rsidR="00C14703" w:rsidRPr="00C14703" w:rsidRDefault="00C14703" w:rsidP="00B43E29">
            <w:pPr>
              <w:rPr>
                <w:rFonts w:ascii="Poppins" w:eastAsia="HGMinchoE" w:hAnsi="Poppins" w:cs="Poppins"/>
                <w:sz w:val="19"/>
                <w:szCs w:val="19"/>
              </w:rPr>
            </w:pPr>
          </w:p>
        </w:tc>
      </w:tr>
      <w:tr w:rsidR="00C14703" w:rsidRPr="006D4955" w14:paraId="26D0ACC3"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E807188" w14:textId="77777777" w:rsid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STÖ Amacı</w:t>
            </w:r>
          </w:p>
          <w:p w14:paraId="78751748" w14:textId="10904D32"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sz w:val="19"/>
                <w:szCs w:val="19"/>
              </w:rPr>
              <w:t>STÖ’nüzün kuruluş amaçları ve hedeflerini belirtiniz</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F0B127A" w14:textId="77777777" w:rsidR="00C14703" w:rsidRPr="00C14703" w:rsidRDefault="00C14703" w:rsidP="00B43E29">
            <w:pPr>
              <w:rPr>
                <w:rFonts w:ascii="Poppins" w:eastAsia="HGMinchoE" w:hAnsi="Poppins" w:cs="Poppins"/>
                <w:sz w:val="19"/>
                <w:szCs w:val="19"/>
              </w:rPr>
            </w:pPr>
          </w:p>
        </w:tc>
      </w:tr>
      <w:tr w:rsidR="00C14703" w:rsidRPr="006D4955" w14:paraId="27A3AE8A"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773F250" w14:textId="77777777" w:rsidR="00C14703" w:rsidRDefault="00C14703" w:rsidP="00C14703">
            <w:pPr>
              <w:pBdr>
                <w:top w:val="nil"/>
                <w:left w:val="nil"/>
                <w:bottom w:val="nil"/>
                <w:right w:val="nil"/>
                <w:between w:val="nil"/>
              </w:pBdr>
              <w:rPr>
                <w:rFonts w:ascii="Poppins" w:eastAsia="HGMinchoE" w:hAnsi="Poppins" w:cs="Poppins"/>
                <w:b/>
                <w:bCs/>
                <w:sz w:val="22"/>
                <w:szCs w:val="22"/>
              </w:rPr>
            </w:pPr>
            <w:r>
              <w:rPr>
                <w:rFonts w:ascii="Poppins" w:eastAsia="HGMinchoE" w:hAnsi="Poppins" w:cs="Poppins"/>
                <w:b/>
                <w:bCs/>
                <w:sz w:val="22"/>
                <w:szCs w:val="22"/>
              </w:rPr>
              <w:t>Örnek projeler</w:t>
            </w:r>
          </w:p>
          <w:p w14:paraId="14A638CE" w14:textId="6623E6BD"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sz w:val="19"/>
                <w:szCs w:val="19"/>
              </w:rPr>
              <w:t>STÖ yaklaşımınız ve çalışmalarınızı en iyi yansıtan en fazla iki projenizi örnek olarak anlatır mısınız? Çalışmaların amacı, düzenlenen faaliyetler, hedef kitlesi ve elde edilen sonuçlar hakkında bilgi veriniz.</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7DDEB96" w14:textId="77777777" w:rsidR="00C14703" w:rsidRPr="00C14703" w:rsidRDefault="00C14703" w:rsidP="00B43E29">
            <w:pPr>
              <w:rPr>
                <w:rFonts w:ascii="Poppins" w:eastAsia="HGMinchoE" w:hAnsi="Poppins" w:cs="Poppins"/>
                <w:sz w:val="19"/>
                <w:szCs w:val="19"/>
              </w:rPr>
            </w:pPr>
          </w:p>
        </w:tc>
      </w:tr>
      <w:tr w:rsidR="00C14703" w:rsidRPr="006D4955" w14:paraId="01B3AD1B" w14:textId="77777777" w:rsidTr="00C14703">
        <w:trPr>
          <w:trHeight w:val="73"/>
        </w:trPr>
        <w:tc>
          <w:tcPr>
            <w:tcW w:w="3117" w:type="dxa"/>
            <w:vMerge w:val="restart"/>
            <w:tcBorders>
              <w:top w:val="single" w:sz="2" w:space="0" w:color="808080" w:themeColor="background1" w:themeShade="80"/>
              <w:right w:val="single" w:sz="2" w:space="0" w:color="808080" w:themeColor="background1" w:themeShade="80"/>
            </w:tcBorders>
          </w:tcPr>
          <w:p w14:paraId="1E3F1DC9" w14:textId="4065D878" w:rsidR="00C14703" w:rsidRDefault="00C14703" w:rsidP="00C14703">
            <w:pPr>
              <w:pBdr>
                <w:top w:val="nil"/>
                <w:left w:val="nil"/>
                <w:bottom w:val="nil"/>
                <w:right w:val="nil"/>
                <w:between w:val="nil"/>
              </w:pBdr>
              <w:rPr>
                <w:rFonts w:ascii="Poppins" w:eastAsia="HGMinchoE" w:hAnsi="Poppins" w:cs="Poppins"/>
                <w:b/>
                <w:bCs/>
                <w:sz w:val="22"/>
                <w:szCs w:val="22"/>
              </w:rPr>
            </w:pPr>
            <w:r>
              <w:rPr>
                <w:rFonts w:ascii="Poppins" w:eastAsia="HGMinchoE" w:hAnsi="Poppins" w:cs="Poppins"/>
                <w:b/>
                <w:bCs/>
                <w:sz w:val="22"/>
                <w:szCs w:val="22"/>
              </w:rPr>
              <w:t>Çalışma alanı</w:t>
            </w:r>
          </w:p>
          <w:p w14:paraId="099CF2E8" w14:textId="545A10B0"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sz w:val="19"/>
                <w:szCs w:val="19"/>
              </w:rPr>
              <w:t>Hangisi çalışma alanınızı en iyi şekilde tanımlıyor?</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8E4A02"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1B9ECFF" w14:textId="32B75FA4"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Ayrımcılıkla mücadele ve eşitlik</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4C5A3F0"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2F1BF6" w14:textId="2EF2F062"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Eğitim ve öğrenim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3507AD1"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51F6D5E" w14:textId="5D9D8C6A"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LGBTİ+ hakları</w:t>
            </w:r>
          </w:p>
        </w:tc>
      </w:tr>
      <w:tr w:rsidR="00C14703" w:rsidRPr="006D4955" w14:paraId="5BB39AB9" w14:textId="77777777" w:rsidTr="00C14703">
        <w:trPr>
          <w:trHeight w:val="73"/>
        </w:trPr>
        <w:tc>
          <w:tcPr>
            <w:tcW w:w="3117" w:type="dxa"/>
            <w:vMerge/>
            <w:tcBorders>
              <w:right w:val="single" w:sz="2" w:space="0" w:color="808080" w:themeColor="background1" w:themeShade="80"/>
            </w:tcBorders>
          </w:tcPr>
          <w:p w14:paraId="6173D867"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5FE655"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6143534" w14:textId="3FDCDE1F"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Barınma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49DC24"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8F1928" w14:textId="38FCBB2A"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Gelecek nesiller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C509B1"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41CF1F" w14:textId="0020A96F"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Mülteci ve sığınmacı hakları</w:t>
            </w:r>
          </w:p>
        </w:tc>
      </w:tr>
      <w:tr w:rsidR="00C14703" w:rsidRPr="006D4955" w14:paraId="024046D9" w14:textId="77777777" w:rsidTr="00C14703">
        <w:trPr>
          <w:trHeight w:val="73"/>
        </w:trPr>
        <w:tc>
          <w:tcPr>
            <w:tcW w:w="3117" w:type="dxa"/>
            <w:vMerge/>
            <w:tcBorders>
              <w:right w:val="single" w:sz="2" w:space="0" w:color="808080" w:themeColor="background1" w:themeShade="80"/>
            </w:tcBorders>
          </w:tcPr>
          <w:p w14:paraId="14438978"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E133F2F"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6BCB5C" w14:textId="17422B9F"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Barış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96567BB"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494C92" w14:textId="52A512BF"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Gelişme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10B5C7F"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DFD8766" w14:textId="0010C286"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Robotik ve yapay zekâ etiği bağlamında haklar</w:t>
            </w:r>
          </w:p>
        </w:tc>
      </w:tr>
      <w:tr w:rsidR="00C14703" w:rsidRPr="006D4955" w14:paraId="5F4C7385" w14:textId="77777777" w:rsidTr="00C14703">
        <w:trPr>
          <w:trHeight w:val="73"/>
        </w:trPr>
        <w:tc>
          <w:tcPr>
            <w:tcW w:w="3117" w:type="dxa"/>
            <w:vMerge/>
            <w:tcBorders>
              <w:right w:val="single" w:sz="2" w:space="0" w:color="808080" w:themeColor="background1" w:themeShade="80"/>
            </w:tcBorders>
          </w:tcPr>
          <w:p w14:paraId="76EAB0CB"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26A9B2" w14:textId="75991C53"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48B6E7" w14:textId="60903CDD"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Bilim ve teknolojiden insan onuru gözetilerek yararlanma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69DA052"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1C52E9" w14:textId="21CD1715"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Gençlik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1A5AEC6"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8D6445" w14:textId="1E032ED4"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Sağlık hakkı</w:t>
            </w:r>
          </w:p>
        </w:tc>
      </w:tr>
      <w:tr w:rsidR="00C14703" w:rsidRPr="006D4955" w14:paraId="68906516" w14:textId="77777777" w:rsidTr="00C14703">
        <w:trPr>
          <w:trHeight w:val="73"/>
        </w:trPr>
        <w:tc>
          <w:tcPr>
            <w:tcW w:w="3117" w:type="dxa"/>
            <w:vMerge/>
            <w:tcBorders>
              <w:right w:val="single" w:sz="2" w:space="0" w:color="808080" w:themeColor="background1" w:themeShade="80"/>
            </w:tcBorders>
          </w:tcPr>
          <w:p w14:paraId="12F8A7F6"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CB54AF"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7C7AF1" w14:textId="187BDCC7"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Bilişime ve dijital olanaklara eşit erişim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854052"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90182A6" w14:textId="53FB5778"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Hayvan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FDF39F"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8503865" w14:textId="7B2839F1"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Siber güvenlik hakkı</w:t>
            </w:r>
          </w:p>
        </w:tc>
      </w:tr>
      <w:tr w:rsidR="00C14703" w:rsidRPr="006D4955" w14:paraId="08025F12" w14:textId="77777777" w:rsidTr="00C14703">
        <w:trPr>
          <w:trHeight w:val="73"/>
        </w:trPr>
        <w:tc>
          <w:tcPr>
            <w:tcW w:w="3117" w:type="dxa"/>
            <w:vMerge/>
            <w:tcBorders>
              <w:right w:val="single" w:sz="2" w:space="0" w:color="808080" w:themeColor="background1" w:themeShade="80"/>
            </w:tcBorders>
          </w:tcPr>
          <w:p w14:paraId="0682FA80"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FFF4F59"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93E4D2" w14:textId="62D186BF"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Cinsel sağlık ve üreme sağlığı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4BE1DD1"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C8A8005" w14:textId="6C578470"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İfade, medya ve basın özgürlüğü</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85DEFEC"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9D0BD7D" w14:textId="5143BC33"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Sürdürülebilir kırsal ve insani kalkınma</w:t>
            </w:r>
          </w:p>
        </w:tc>
      </w:tr>
      <w:tr w:rsidR="00C14703" w:rsidRPr="006D4955" w14:paraId="322BABAA" w14:textId="77777777" w:rsidTr="00C14703">
        <w:trPr>
          <w:trHeight w:val="73"/>
        </w:trPr>
        <w:tc>
          <w:tcPr>
            <w:tcW w:w="3117" w:type="dxa"/>
            <w:vMerge/>
            <w:tcBorders>
              <w:right w:val="single" w:sz="2" w:space="0" w:color="808080" w:themeColor="background1" w:themeShade="80"/>
            </w:tcBorders>
          </w:tcPr>
          <w:p w14:paraId="5E05F647"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245FCB"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7BDC98" w14:textId="1B2B4008"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Çalışma hakkı, adil çalışma koşulları ve sendika kurma</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CA7D1A"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2E05AC" w14:textId="7480A177"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İnsani yardıma erişim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9C45F1"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5C5D93C" w14:textId="2E97CEB7"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Şeffaflık ve bilgiye erişim hakkı</w:t>
            </w:r>
          </w:p>
        </w:tc>
      </w:tr>
      <w:tr w:rsidR="00C14703" w:rsidRPr="006D4955" w14:paraId="335FE026" w14:textId="77777777" w:rsidTr="00C14703">
        <w:trPr>
          <w:trHeight w:val="73"/>
        </w:trPr>
        <w:tc>
          <w:tcPr>
            <w:tcW w:w="3117" w:type="dxa"/>
            <w:vMerge/>
            <w:tcBorders>
              <w:right w:val="single" w:sz="2" w:space="0" w:color="808080" w:themeColor="background1" w:themeShade="80"/>
            </w:tcBorders>
          </w:tcPr>
          <w:p w14:paraId="50655C91"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10F5F2"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5B83F80" w14:textId="654422EF"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Çevre ve Ekolojik haklar</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68CB46"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74AF1A1" w14:textId="05BF37E9"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İş Dünyası ve İnsan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2485FA"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B9D0F46" w14:textId="10E20253"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Toplanma ve örgütlenme özgürlüğü</w:t>
            </w:r>
          </w:p>
        </w:tc>
      </w:tr>
      <w:tr w:rsidR="00C14703" w:rsidRPr="006D4955" w14:paraId="62FC9228" w14:textId="77777777" w:rsidTr="00C14703">
        <w:trPr>
          <w:trHeight w:val="73"/>
        </w:trPr>
        <w:tc>
          <w:tcPr>
            <w:tcW w:w="3117" w:type="dxa"/>
            <w:vMerge/>
            <w:tcBorders>
              <w:right w:val="single" w:sz="2" w:space="0" w:color="808080" w:themeColor="background1" w:themeShade="80"/>
            </w:tcBorders>
          </w:tcPr>
          <w:p w14:paraId="0026E4FB"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241DFB"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69F2724" w14:textId="01FD153A"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Çocuk hakları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2AD4B59"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D3062CE" w14:textId="13D0ABDB"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Kadın hakları ve toplumsal cinsiyet eşitliği</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44B71FE"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F2B161F" w14:textId="497FD456"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Tüketici hakları</w:t>
            </w:r>
          </w:p>
        </w:tc>
      </w:tr>
      <w:tr w:rsidR="00C14703" w:rsidRPr="006D4955" w14:paraId="2ED97118" w14:textId="77777777" w:rsidTr="00C14703">
        <w:trPr>
          <w:trHeight w:val="73"/>
        </w:trPr>
        <w:tc>
          <w:tcPr>
            <w:tcW w:w="3117" w:type="dxa"/>
            <w:vMerge/>
            <w:tcBorders>
              <w:right w:val="single" w:sz="2" w:space="0" w:color="808080" w:themeColor="background1" w:themeShade="80"/>
            </w:tcBorders>
          </w:tcPr>
          <w:p w14:paraId="0E7FEA2B"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0ABDC9"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B1F957F" w14:textId="652402D9"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Dijital haklar</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5B6FBEF"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7EBCEA5" w14:textId="475DAB9A"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Kent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639371"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C471ABB" w14:textId="4801CB32"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Ulaşım hakkı</w:t>
            </w:r>
          </w:p>
        </w:tc>
      </w:tr>
      <w:tr w:rsidR="00C14703" w:rsidRPr="006D4955" w14:paraId="191B793A" w14:textId="77777777" w:rsidTr="00C14703">
        <w:trPr>
          <w:trHeight w:val="73"/>
        </w:trPr>
        <w:tc>
          <w:tcPr>
            <w:tcW w:w="3117" w:type="dxa"/>
            <w:vMerge/>
            <w:tcBorders>
              <w:right w:val="single" w:sz="2" w:space="0" w:color="808080" w:themeColor="background1" w:themeShade="80"/>
            </w:tcBorders>
          </w:tcPr>
          <w:p w14:paraId="66D4748B"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98DEADE"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478194C" w14:textId="318E2231"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Düşünce, vicdan ve din özgürlüğü</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6F397F"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FDA283" w14:textId="6F8D11E0"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Kitlesel gözetimden ve algoritmik ayrımcılıktan korunma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C507293"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F87D5A1" w14:textId="07DD22D8"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Veri koruma ve mahremiyet hakkı</w:t>
            </w:r>
          </w:p>
        </w:tc>
      </w:tr>
      <w:tr w:rsidR="00C14703" w:rsidRPr="006D4955" w14:paraId="0D3CA526" w14:textId="77777777" w:rsidTr="00C14703">
        <w:trPr>
          <w:trHeight w:val="73"/>
        </w:trPr>
        <w:tc>
          <w:tcPr>
            <w:tcW w:w="3117" w:type="dxa"/>
            <w:vMerge/>
            <w:tcBorders>
              <w:bottom w:val="single" w:sz="2" w:space="0" w:color="808080" w:themeColor="background1" w:themeShade="80"/>
              <w:right w:val="single" w:sz="2" w:space="0" w:color="808080" w:themeColor="background1" w:themeShade="80"/>
            </w:tcBorders>
          </w:tcPr>
          <w:p w14:paraId="4E066396"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773369"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FFC38DC" w14:textId="34C276BC"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Ekosistem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A1E112F"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8619EE" w14:textId="11F3C3E6"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Kültürel haklar</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9DA1D8"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6275033" w14:textId="498E7E9A"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Yaşlı hakları</w:t>
            </w:r>
          </w:p>
        </w:tc>
      </w:tr>
      <w:tr w:rsidR="00C14703" w:rsidRPr="006D4955" w14:paraId="68FF2873" w14:textId="77777777" w:rsidTr="00BB5BD0">
        <w:trPr>
          <w:trHeight w:val="73"/>
        </w:trPr>
        <w:tc>
          <w:tcPr>
            <w:tcW w:w="3117" w:type="dxa"/>
            <w:tcBorders>
              <w:bottom w:val="single" w:sz="2" w:space="0" w:color="808080" w:themeColor="background1" w:themeShade="80"/>
              <w:right w:val="single" w:sz="2" w:space="0" w:color="808080" w:themeColor="background1" w:themeShade="80"/>
            </w:tcBorders>
          </w:tcPr>
          <w:p w14:paraId="05AE8627"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5D48A2" w14:textId="77777777" w:rsidR="00C14703" w:rsidRPr="00C14703" w:rsidRDefault="00C14703" w:rsidP="00C14703">
            <w:pPr>
              <w:rPr>
                <w:rFonts w:ascii="Poppins" w:eastAsia="HGMinchoE" w:hAnsi="Poppins" w:cs="Poppins"/>
                <w:sz w:val="19"/>
                <w:szCs w:val="19"/>
              </w:rPr>
            </w:pPr>
          </w:p>
        </w:tc>
        <w:tc>
          <w:tcPr>
            <w:tcW w:w="5953"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502DF0" w14:textId="3966D466"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Engelli hakları</w:t>
            </w:r>
          </w:p>
        </w:tc>
      </w:tr>
      <w:tr w:rsidR="00C14703" w:rsidRPr="006D4955" w14:paraId="2EB5F1DF"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82BA818" w14:textId="77777777" w:rsid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 xml:space="preserve">Adınız, Soyadınız </w:t>
            </w:r>
          </w:p>
          <w:p w14:paraId="35895559" w14:textId="7DDC79FE"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sz w:val="19"/>
                <w:szCs w:val="19"/>
              </w:rPr>
              <w:t>STÖ adına başvuruyu yapan kişinin ad ve soyadı</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9C13F1" w14:textId="019E2CB3" w:rsidR="00C14703" w:rsidRPr="00C14703" w:rsidRDefault="00C14703" w:rsidP="00C14703">
            <w:pPr>
              <w:rPr>
                <w:rFonts w:ascii="Poppins" w:eastAsia="HGMinchoE" w:hAnsi="Poppins" w:cs="Poppins"/>
                <w:sz w:val="19"/>
                <w:szCs w:val="19"/>
              </w:rPr>
            </w:pPr>
          </w:p>
        </w:tc>
      </w:tr>
      <w:tr w:rsidR="00C14703" w:rsidRPr="006D4955" w14:paraId="19AC922A"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50CD274" w14:textId="77777777"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STÖ’deki rolü</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7F268D6" w14:textId="77777777" w:rsidR="00C14703" w:rsidRPr="00C14703" w:rsidRDefault="00C14703" w:rsidP="00C14703">
            <w:pPr>
              <w:rPr>
                <w:rFonts w:ascii="Poppins" w:eastAsia="HGMinchoE" w:hAnsi="Poppins" w:cs="Poppins"/>
                <w:sz w:val="19"/>
                <w:szCs w:val="19"/>
              </w:rPr>
            </w:pPr>
          </w:p>
        </w:tc>
      </w:tr>
      <w:tr w:rsidR="00C14703" w:rsidRPr="006D4955" w14:paraId="03B46B15"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C70267C" w14:textId="77777777"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E-posta</w:t>
            </w:r>
            <w:r w:rsidRPr="00C14703">
              <w:rPr>
                <w:rFonts w:ascii="Poppins" w:eastAsia="HGMinchoE" w:hAnsi="Poppins" w:cs="Poppins"/>
                <w:b/>
                <w:bCs/>
                <w:sz w:val="22"/>
                <w:szCs w:val="22"/>
              </w:rPr>
              <w:tab/>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8112A0" w14:textId="77777777" w:rsidR="00C14703" w:rsidRPr="00C14703" w:rsidRDefault="00C14703" w:rsidP="00C14703">
            <w:pPr>
              <w:rPr>
                <w:rFonts w:ascii="Poppins" w:eastAsia="HGMinchoE" w:hAnsi="Poppins" w:cs="Poppins"/>
                <w:sz w:val="19"/>
                <w:szCs w:val="19"/>
              </w:rPr>
            </w:pPr>
          </w:p>
        </w:tc>
      </w:tr>
      <w:tr w:rsidR="00C14703" w:rsidRPr="006D4955" w14:paraId="19DBDCE9"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B7CA7C5"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Cep telefonu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83D11AD" w14:textId="77777777" w:rsidR="00C14703" w:rsidRPr="00C14703" w:rsidRDefault="00C14703" w:rsidP="00C14703">
            <w:pPr>
              <w:rPr>
                <w:rFonts w:ascii="Poppins" w:eastAsia="HGMinchoE" w:hAnsi="Poppins" w:cs="Poppins"/>
                <w:sz w:val="19"/>
                <w:szCs w:val="19"/>
              </w:rPr>
            </w:pPr>
          </w:p>
        </w:tc>
      </w:tr>
    </w:tbl>
    <w:p w14:paraId="05B8A07C" w14:textId="77777777" w:rsidR="00C14703" w:rsidRDefault="00C14703" w:rsidP="0024236D">
      <w:pPr>
        <w:rPr>
          <w:rFonts w:ascii="Poppins" w:hAnsi="Poppins" w:cs="Poppins"/>
          <w:b/>
          <w:bCs/>
          <w:color w:val="0070C0"/>
        </w:rPr>
      </w:pPr>
    </w:p>
    <w:p w14:paraId="237401C7" w14:textId="77777777" w:rsidR="00EC73C2" w:rsidRDefault="00EC73C2" w:rsidP="0024236D">
      <w:pPr>
        <w:rPr>
          <w:rFonts w:ascii="Poppins" w:hAnsi="Poppins" w:cs="Poppins"/>
          <w:b/>
          <w:bCs/>
          <w:color w:val="0070C0"/>
        </w:rPr>
      </w:pPr>
    </w:p>
    <w:p w14:paraId="04A5004D" w14:textId="77777777" w:rsidR="00EC73C2" w:rsidRDefault="00EC73C2" w:rsidP="0024236D">
      <w:pPr>
        <w:rPr>
          <w:rFonts w:ascii="Poppins" w:hAnsi="Poppins" w:cs="Poppins"/>
          <w:b/>
          <w:bCs/>
          <w:color w:val="0070C0"/>
        </w:rPr>
      </w:pPr>
    </w:p>
    <w:p w14:paraId="7E1D091D" w14:textId="71B4E87C" w:rsidR="00F755B5" w:rsidRPr="00F755B5" w:rsidRDefault="009F7D39" w:rsidP="0024236D">
      <w:pPr>
        <w:rPr>
          <w:rFonts w:ascii="Poppins" w:hAnsi="Poppins" w:cs="Poppins"/>
          <w:b/>
          <w:bCs/>
          <w:color w:val="6794AD"/>
          <w:sz w:val="28"/>
          <w:szCs w:val="28"/>
        </w:rPr>
      </w:pPr>
      <w:r>
        <w:rPr>
          <w:rFonts w:ascii="Poppins" w:hAnsi="Poppins" w:cs="Poppins"/>
          <w:b/>
          <w:bCs/>
          <w:color w:val="6794AD"/>
          <w:sz w:val="28"/>
          <w:szCs w:val="28"/>
        </w:rPr>
        <w:lastRenderedPageBreak/>
        <w:t xml:space="preserve">  </w:t>
      </w:r>
      <w:r w:rsidR="0024236D" w:rsidRPr="0025280E">
        <w:rPr>
          <w:rFonts w:ascii="Poppins" w:hAnsi="Poppins" w:cs="Poppins"/>
          <w:b/>
          <w:bCs/>
          <w:color w:val="9EB08B"/>
          <w:sz w:val="28"/>
          <w:szCs w:val="28"/>
        </w:rPr>
        <w:t>PLANLAMA</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2840"/>
        <w:gridCol w:w="421"/>
        <w:gridCol w:w="5811"/>
      </w:tblGrid>
      <w:tr w:rsidR="002B2BAF" w14:paraId="772E7F39" w14:textId="2F9D595C" w:rsidTr="00F1144F">
        <w:tc>
          <w:tcPr>
            <w:tcW w:w="2840" w:type="dxa"/>
          </w:tcPr>
          <w:p w14:paraId="3A14E459" w14:textId="77777777" w:rsidR="002B2BAF" w:rsidRPr="00E35A1B" w:rsidRDefault="002B2BAF" w:rsidP="0024236D">
            <w:pPr>
              <w:rPr>
                <w:rFonts w:ascii="Poppins" w:eastAsia="HGMinchoE" w:hAnsi="Poppins" w:cs="Poppins"/>
                <w:b/>
                <w:bCs/>
                <w:sz w:val="22"/>
                <w:szCs w:val="22"/>
              </w:rPr>
            </w:pPr>
            <w:r w:rsidRPr="00E35A1B">
              <w:rPr>
                <w:rFonts w:ascii="Poppins" w:eastAsia="HGMinchoE" w:hAnsi="Poppins" w:cs="Poppins"/>
                <w:b/>
                <w:bCs/>
                <w:sz w:val="22"/>
                <w:szCs w:val="22"/>
              </w:rPr>
              <w:t>Çalışmanın Adı</w:t>
            </w:r>
          </w:p>
          <w:p w14:paraId="66BD2614" w14:textId="4E88F2DD" w:rsidR="002B2BAF" w:rsidRDefault="002B2BAF" w:rsidP="0024236D">
            <w:r w:rsidRPr="00E35A1B">
              <w:rPr>
                <w:rFonts w:ascii="Poppins" w:eastAsia="HGMinchoE" w:hAnsi="Poppins" w:cs="Poppins"/>
                <w:sz w:val="19"/>
                <w:szCs w:val="19"/>
              </w:rPr>
              <w:t>Çalışmanız için isim belirleyin</w:t>
            </w:r>
          </w:p>
        </w:tc>
        <w:tc>
          <w:tcPr>
            <w:tcW w:w="6232" w:type="dxa"/>
            <w:gridSpan w:val="2"/>
          </w:tcPr>
          <w:p w14:paraId="4279F94F" w14:textId="77777777" w:rsidR="002B2BAF" w:rsidRDefault="002B2BAF" w:rsidP="0024236D"/>
        </w:tc>
      </w:tr>
      <w:tr w:rsidR="0025280E" w14:paraId="7C98384B" w14:textId="77777777" w:rsidTr="00400647">
        <w:tc>
          <w:tcPr>
            <w:tcW w:w="2840" w:type="dxa"/>
            <w:vMerge w:val="restart"/>
          </w:tcPr>
          <w:p w14:paraId="543E4500" w14:textId="77777777" w:rsidR="0025280E" w:rsidRPr="0025280E" w:rsidRDefault="0025280E" w:rsidP="0025280E">
            <w:pPr>
              <w:rPr>
                <w:rFonts w:ascii="Poppins" w:eastAsia="HGMinchoE" w:hAnsi="Poppins" w:cs="Poppins"/>
                <w:b/>
                <w:bCs/>
                <w:sz w:val="22"/>
                <w:szCs w:val="22"/>
              </w:rPr>
            </w:pPr>
            <w:r w:rsidRPr="0025280E">
              <w:rPr>
                <w:rFonts w:ascii="Poppins" w:eastAsia="HGMinchoE" w:hAnsi="Poppins" w:cs="Poppins"/>
                <w:b/>
                <w:bCs/>
                <w:sz w:val="22"/>
                <w:szCs w:val="22"/>
              </w:rPr>
              <w:t>Nasıl güçlenmek istiyorsunuz?</w:t>
            </w:r>
            <w:proofErr w:type="spellStart"/>
          </w:p>
          <w:p w14:paraId="38A7CFE0" w14:textId="60D486A5" w:rsidR="0025280E" w:rsidRPr="00E35A1B" w:rsidRDefault="0025280E" w:rsidP="0025280E">
            <w:pPr>
              <w:rPr>
                <w:rFonts w:ascii="Poppins" w:hAnsi="Poppins" w:cs="Poppins"/>
                <w:b/>
                <w:bCs/>
                <w:sz w:val="22"/>
                <w:szCs w:val="22"/>
              </w:rPr>
            </w:pPr>
            <w:proofErr w:type="spellEnd"/>
            <w:r w:rsidRPr="002921F1">
              <w:rPr>
                <w:rFonts w:ascii="Poppins" w:hAnsi="Poppins" w:cs="Poppins"/>
                <w:sz w:val="19"/>
                <w:szCs w:val="19"/>
              </w:rPr>
              <w:t>Yandaki</w:t>
            </w:r>
            <w:r w:rsidRPr="00E35A1B">
              <w:rPr>
                <w:rFonts w:ascii="Poppins" w:hAnsi="Poppins" w:cs="Poppins"/>
                <w:sz w:val="19"/>
                <w:szCs w:val="19"/>
              </w:rPr>
              <w:t xml:space="preserve"> seçeneklerden en uygun olanını işaretleyin</w:t>
            </w:r>
          </w:p>
        </w:tc>
        <w:tc>
          <w:tcPr>
            <w:tcW w:w="421" w:type="dxa"/>
          </w:tcPr>
          <w:p w14:paraId="18DEA855" w14:textId="77777777" w:rsidR="0025280E" w:rsidRPr="0024236D" w:rsidRDefault="0025280E" w:rsidP="0025280E">
            <w:pPr>
              <w:rPr>
                <w:rFonts w:ascii="Poppins" w:hAnsi="Poppins" w:cs="Poppins"/>
                <w:color w:val="676A6C"/>
                <w:sz w:val="22"/>
                <w:szCs w:val="22"/>
              </w:rPr>
            </w:pPr>
          </w:p>
        </w:tc>
        <w:tc>
          <w:tcPr>
            <w:tcW w:w="5811" w:type="dxa"/>
            <w:vAlign w:val="bottom"/>
          </w:tcPr>
          <w:p w14:paraId="30EC8432" w14:textId="1F83EEFA" w:rsidR="0025280E" w:rsidRPr="0025280E" w:rsidRDefault="0025280E" w:rsidP="0025280E">
            <w:pPr>
              <w:rPr>
                <w:rFonts w:ascii="Poppins" w:hAnsi="Poppins" w:cs="Poppins"/>
                <w:color w:val="676A6C"/>
                <w:sz w:val="20"/>
                <w:szCs w:val="20"/>
              </w:rPr>
            </w:pPr>
            <w:r w:rsidRPr="0025280E">
              <w:rPr>
                <w:rFonts w:ascii="Poppins" w:hAnsi="Poppins" w:cs="Poppins"/>
                <w:color w:val="676A6C"/>
                <w:sz w:val="20"/>
                <w:szCs w:val="20"/>
              </w:rPr>
              <w:t xml:space="preserve">Hak odaklı yaklaşımı, katılımcı karar alma ve yönetişimi güçlendirerek </w:t>
            </w:r>
          </w:p>
        </w:tc>
      </w:tr>
      <w:tr w:rsidR="0025280E" w14:paraId="6D4F2BFC" w14:textId="77777777" w:rsidTr="00400647">
        <w:tc>
          <w:tcPr>
            <w:tcW w:w="2840" w:type="dxa"/>
            <w:vMerge/>
          </w:tcPr>
          <w:p w14:paraId="56EACA3B" w14:textId="77777777" w:rsidR="0025280E" w:rsidRPr="00E35A1B" w:rsidRDefault="0025280E" w:rsidP="0025280E">
            <w:pPr>
              <w:rPr>
                <w:rFonts w:ascii="Poppins" w:hAnsi="Poppins" w:cs="Poppins"/>
                <w:b/>
                <w:bCs/>
                <w:sz w:val="22"/>
                <w:szCs w:val="22"/>
              </w:rPr>
            </w:pPr>
          </w:p>
        </w:tc>
        <w:tc>
          <w:tcPr>
            <w:tcW w:w="421" w:type="dxa"/>
          </w:tcPr>
          <w:p w14:paraId="085D0BA2" w14:textId="77777777" w:rsidR="0025280E" w:rsidRPr="0024236D" w:rsidRDefault="0025280E" w:rsidP="0025280E">
            <w:pPr>
              <w:rPr>
                <w:rFonts w:ascii="Poppins" w:hAnsi="Poppins" w:cs="Poppins"/>
                <w:color w:val="676A6C"/>
                <w:sz w:val="22"/>
                <w:szCs w:val="22"/>
              </w:rPr>
            </w:pPr>
          </w:p>
        </w:tc>
        <w:tc>
          <w:tcPr>
            <w:tcW w:w="5811" w:type="dxa"/>
            <w:vAlign w:val="bottom"/>
          </w:tcPr>
          <w:p w14:paraId="7494034A" w14:textId="26800DC8" w:rsidR="0025280E" w:rsidRPr="0025280E" w:rsidRDefault="0025280E" w:rsidP="0025280E">
            <w:pPr>
              <w:rPr>
                <w:rFonts w:ascii="Poppins" w:hAnsi="Poppins" w:cs="Poppins"/>
                <w:color w:val="676A6C"/>
                <w:sz w:val="20"/>
                <w:szCs w:val="20"/>
              </w:rPr>
            </w:pPr>
            <w:r w:rsidRPr="0025280E">
              <w:rPr>
                <w:rFonts w:ascii="Poppins" w:hAnsi="Poppins" w:cs="Poppins"/>
                <w:color w:val="676A6C"/>
                <w:sz w:val="20"/>
                <w:szCs w:val="20"/>
              </w:rPr>
              <w:t xml:space="preserve">Ekip çalışmasını ve koordinasyonu arttırarak </w:t>
            </w:r>
          </w:p>
        </w:tc>
      </w:tr>
      <w:tr w:rsidR="0025280E" w14:paraId="4D2895B1" w14:textId="77777777" w:rsidTr="00400647">
        <w:tc>
          <w:tcPr>
            <w:tcW w:w="2840" w:type="dxa"/>
            <w:vMerge/>
          </w:tcPr>
          <w:p w14:paraId="1987D38D" w14:textId="77777777" w:rsidR="0025280E" w:rsidRPr="00E35A1B" w:rsidRDefault="0025280E" w:rsidP="0025280E">
            <w:pPr>
              <w:rPr>
                <w:rFonts w:ascii="Poppins" w:hAnsi="Poppins" w:cs="Poppins"/>
                <w:b/>
                <w:bCs/>
                <w:sz w:val="22"/>
                <w:szCs w:val="22"/>
              </w:rPr>
            </w:pPr>
          </w:p>
        </w:tc>
        <w:tc>
          <w:tcPr>
            <w:tcW w:w="421" w:type="dxa"/>
          </w:tcPr>
          <w:p w14:paraId="0ACB8BF6" w14:textId="77777777" w:rsidR="0025280E" w:rsidRPr="0024236D" w:rsidRDefault="0025280E" w:rsidP="0025280E">
            <w:pPr>
              <w:rPr>
                <w:rFonts w:ascii="Poppins" w:hAnsi="Poppins" w:cs="Poppins"/>
                <w:color w:val="676A6C"/>
                <w:sz w:val="22"/>
                <w:szCs w:val="22"/>
              </w:rPr>
            </w:pPr>
          </w:p>
        </w:tc>
        <w:tc>
          <w:tcPr>
            <w:tcW w:w="5811" w:type="dxa"/>
            <w:vAlign w:val="bottom"/>
          </w:tcPr>
          <w:p w14:paraId="3DC517A3" w14:textId="4A98E8D8" w:rsidR="0025280E" w:rsidRPr="0025280E" w:rsidRDefault="0025280E" w:rsidP="0025280E">
            <w:pPr>
              <w:rPr>
                <w:rFonts w:ascii="Poppins" w:hAnsi="Poppins" w:cs="Poppins"/>
                <w:color w:val="676A6C"/>
                <w:sz w:val="20"/>
                <w:szCs w:val="20"/>
              </w:rPr>
            </w:pPr>
            <w:r w:rsidRPr="0025280E">
              <w:rPr>
                <w:rFonts w:ascii="Poppins" w:hAnsi="Poppins" w:cs="Poppins"/>
                <w:color w:val="676A6C"/>
                <w:sz w:val="20"/>
                <w:szCs w:val="20"/>
              </w:rPr>
              <w:t xml:space="preserve">İş birliği, ortaklık ve ağ kurarak </w:t>
            </w:r>
          </w:p>
        </w:tc>
      </w:tr>
      <w:tr w:rsidR="0025280E" w14:paraId="1C2D563F" w14:textId="77777777" w:rsidTr="00400647">
        <w:tc>
          <w:tcPr>
            <w:tcW w:w="2840" w:type="dxa"/>
            <w:vMerge/>
          </w:tcPr>
          <w:p w14:paraId="4AC96E3E" w14:textId="77777777" w:rsidR="0025280E" w:rsidRPr="00E35A1B" w:rsidRDefault="0025280E" w:rsidP="0025280E">
            <w:pPr>
              <w:rPr>
                <w:rFonts w:ascii="Poppins" w:hAnsi="Poppins" w:cs="Poppins"/>
                <w:b/>
                <w:bCs/>
                <w:sz w:val="22"/>
                <w:szCs w:val="22"/>
              </w:rPr>
            </w:pPr>
          </w:p>
        </w:tc>
        <w:tc>
          <w:tcPr>
            <w:tcW w:w="421" w:type="dxa"/>
          </w:tcPr>
          <w:p w14:paraId="2C972468" w14:textId="77777777" w:rsidR="0025280E" w:rsidRPr="0024236D" w:rsidRDefault="0025280E" w:rsidP="0025280E">
            <w:pPr>
              <w:rPr>
                <w:rFonts w:ascii="Poppins" w:hAnsi="Poppins" w:cs="Poppins"/>
                <w:color w:val="676A6C"/>
                <w:sz w:val="22"/>
                <w:szCs w:val="22"/>
              </w:rPr>
            </w:pPr>
          </w:p>
        </w:tc>
        <w:tc>
          <w:tcPr>
            <w:tcW w:w="5811" w:type="dxa"/>
            <w:vAlign w:val="bottom"/>
          </w:tcPr>
          <w:p w14:paraId="3D5C6221" w14:textId="3FF253F0" w:rsidR="0025280E" w:rsidRPr="0025280E" w:rsidRDefault="0025280E" w:rsidP="0025280E">
            <w:pPr>
              <w:rPr>
                <w:rFonts w:ascii="Poppins" w:hAnsi="Poppins" w:cs="Poppins"/>
                <w:color w:val="676A6C"/>
                <w:sz w:val="20"/>
                <w:szCs w:val="20"/>
              </w:rPr>
            </w:pPr>
            <w:r w:rsidRPr="0025280E">
              <w:rPr>
                <w:rFonts w:ascii="Poppins" w:hAnsi="Poppins" w:cs="Poppins"/>
                <w:color w:val="676A6C"/>
                <w:sz w:val="20"/>
                <w:szCs w:val="20"/>
              </w:rPr>
              <w:t xml:space="preserve">Şeffaflığı, hesap verilebilirliği, katılımı ve kapsayıcılığı arttırarak </w:t>
            </w:r>
          </w:p>
        </w:tc>
      </w:tr>
      <w:tr w:rsidR="0025280E" w14:paraId="493BB148" w14:textId="77777777" w:rsidTr="00400647">
        <w:tc>
          <w:tcPr>
            <w:tcW w:w="2840" w:type="dxa"/>
            <w:vMerge/>
          </w:tcPr>
          <w:p w14:paraId="5B7A2A4A" w14:textId="77777777" w:rsidR="0025280E" w:rsidRPr="00E35A1B" w:rsidRDefault="0025280E" w:rsidP="0025280E">
            <w:pPr>
              <w:rPr>
                <w:rFonts w:ascii="Poppins" w:hAnsi="Poppins" w:cs="Poppins"/>
                <w:b/>
                <w:bCs/>
                <w:sz w:val="22"/>
                <w:szCs w:val="22"/>
              </w:rPr>
            </w:pPr>
          </w:p>
        </w:tc>
        <w:tc>
          <w:tcPr>
            <w:tcW w:w="421" w:type="dxa"/>
          </w:tcPr>
          <w:p w14:paraId="78B5493C" w14:textId="77777777" w:rsidR="0025280E" w:rsidRPr="0024236D" w:rsidRDefault="0025280E" w:rsidP="0025280E">
            <w:pPr>
              <w:rPr>
                <w:rFonts w:ascii="Poppins" w:hAnsi="Poppins" w:cs="Poppins"/>
                <w:color w:val="676A6C"/>
                <w:sz w:val="22"/>
                <w:szCs w:val="22"/>
              </w:rPr>
            </w:pPr>
          </w:p>
        </w:tc>
        <w:tc>
          <w:tcPr>
            <w:tcW w:w="5811" w:type="dxa"/>
            <w:vAlign w:val="bottom"/>
          </w:tcPr>
          <w:p w14:paraId="5DC77E0D" w14:textId="4470F52E" w:rsidR="0025280E" w:rsidRPr="0025280E" w:rsidRDefault="0025280E" w:rsidP="0025280E">
            <w:pPr>
              <w:rPr>
                <w:rFonts w:ascii="Poppins" w:hAnsi="Poppins" w:cs="Poppins"/>
                <w:color w:val="676A6C"/>
                <w:sz w:val="20"/>
                <w:szCs w:val="20"/>
              </w:rPr>
            </w:pPr>
            <w:r w:rsidRPr="0025280E">
              <w:rPr>
                <w:rFonts w:ascii="Poppins" w:hAnsi="Poppins" w:cs="Poppins"/>
                <w:color w:val="676A6C"/>
                <w:sz w:val="20"/>
                <w:szCs w:val="20"/>
              </w:rPr>
              <w:t xml:space="preserve">Finansal ve çevresel sürdürülebilirliği güçlendirerek </w:t>
            </w:r>
          </w:p>
        </w:tc>
      </w:tr>
      <w:tr w:rsidR="0025280E" w14:paraId="0D5973CC" w14:textId="77777777" w:rsidTr="00400647">
        <w:tc>
          <w:tcPr>
            <w:tcW w:w="2840" w:type="dxa"/>
            <w:vMerge/>
          </w:tcPr>
          <w:p w14:paraId="072DC007" w14:textId="77777777" w:rsidR="0025280E" w:rsidRPr="00E35A1B" w:rsidRDefault="0025280E" w:rsidP="0025280E">
            <w:pPr>
              <w:rPr>
                <w:rFonts w:ascii="Poppins" w:hAnsi="Poppins" w:cs="Poppins"/>
                <w:b/>
                <w:bCs/>
                <w:sz w:val="22"/>
                <w:szCs w:val="22"/>
              </w:rPr>
            </w:pPr>
          </w:p>
        </w:tc>
        <w:tc>
          <w:tcPr>
            <w:tcW w:w="421" w:type="dxa"/>
          </w:tcPr>
          <w:p w14:paraId="012C8DBC" w14:textId="77777777" w:rsidR="0025280E" w:rsidRPr="0024236D" w:rsidRDefault="0025280E" w:rsidP="0025280E">
            <w:pPr>
              <w:rPr>
                <w:rFonts w:ascii="Poppins" w:hAnsi="Poppins" w:cs="Poppins"/>
                <w:color w:val="676A6C"/>
                <w:sz w:val="22"/>
                <w:szCs w:val="22"/>
              </w:rPr>
            </w:pPr>
          </w:p>
        </w:tc>
        <w:tc>
          <w:tcPr>
            <w:tcW w:w="5811" w:type="dxa"/>
            <w:vAlign w:val="bottom"/>
          </w:tcPr>
          <w:p w14:paraId="254619D3" w14:textId="4CD10D5C" w:rsidR="0025280E" w:rsidRPr="0025280E" w:rsidRDefault="0025280E" w:rsidP="0025280E">
            <w:pPr>
              <w:rPr>
                <w:rFonts w:ascii="Poppins" w:hAnsi="Poppins" w:cs="Poppins"/>
                <w:color w:val="676A6C"/>
                <w:sz w:val="20"/>
                <w:szCs w:val="20"/>
              </w:rPr>
            </w:pPr>
            <w:r w:rsidRPr="0025280E">
              <w:rPr>
                <w:rFonts w:ascii="Poppins" w:hAnsi="Poppins" w:cs="Poppins"/>
                <w:color w:val="676A6C"/>
                <w:sz w:val="20"/>
                <w:szCs w:val="20"/>
              </w:rPr>
              <w:t xml:space="preserve">Stratejik plan ve taktikler geliştirip uygulayarak </w:t>
            </w:r>
          </w:p>
        </w:tc>
      </w:tr>
      <w:tr w:rsidR="0025280E" w14:paraId="4DB24251" w14:textId="77777777" w:rsidTr="00400647">
        <w:tc>
          <w:tcPr>
            <w:tcW w:w="2840" w:type="dxa"/>
            <w:vMerge/>
          </w:tcPr>
          <w:p w14:paraId="4F3EF46B" w14:textId="77777777" w:rsidR="0025280E" w:rsidRPr="00E35A1B" w:rsidRDefault="0025280E" w:rsidP="0025280E">
            <w:pPr>
              <w:rPr>
                <w:rFonts w:ascii="Poppins" w:hAnsi="Poppins" w:cs="Poppins"/>
                <w:b/>
                <w:bCs/>
                <w:sz w:val="22"/>
                <w:szCs w:val="22"/>
              </w:rPr>
            </w:pPr>
          </w:p>
        </w:tc>
        <w:tc>
          <w:tcPr>
            <w:tcW w:w="421" w:type="dxa"/>
          </w:tcPr>
          <w:p w14:paraId="3D339DA3" w14:textId="77777777" w:rsidR="0025280E" w:rsidRPr="0024236D" w:rsidRDefault="0025280E" w:rsidP="0025280E">
            <w:pPr>
              <w:rPr>
                <w:rFonts w:ascii="Poppins" w:hAnsi="Poppins" w:cs="Poppins"/>
                <w:color w:val="676A6C"/>
                <w:sz w:val="22"/>
                <w:szCs w:val="22"/>
              </w:rPr>
            </w:pPr>
          </w:p>
        </w:tc>
        <w:tc>
          <w:tcPr>
            <w:tcW w:w="5811" w:type="dxa"/>
            <w:vAlign w:val="bottom"/>
          </w:tcPr>
          <w:p w14:paraId="00335E38" w14:textId="411CCEBD" w:rsidR="0025280E" w:rsidRPr="0025280E" w:rsidRDefault="0025280E" w:rsidP="0025280E">
            <w:pPr>
              <w:rPr>
                <w:rFonts w:ascii="Poppins" w:hAnsi="Poppins" w:cs="Poppins"/>
                <w:color w:val="676A6C"/>
                <w:sz w:val="20"/>
                <w:szCs w:val="20"/>
              </w:rPr>
            </w:pPr>
            <w:r w:rsidRPr="0025280E">
              <w:rPr>
                <w:rFonts w:ascii="Poppins" w:hAnsi="Poppins" w:cs="Poppins"/>
                <w:color w:val="676A6C"/>
                <w:sz w:val="20"/>
                <w:szCs w:val="20"/>
              </w:rPr>
              <w:t xml:space="preserve">Yenilikçi yöntemler geliştirerek ve/veya teknoloji entegrasyonu sağlayarak </w:t>
            </w:r>
          </w:p>
        </w:tc>
      </w:tr>
      <w:tr w:rsidR="002B2BAF" w14:paraId="16751349" w14:textId="5DE8CFBF" w:rsidTr="005571F5">
        <w:tc>
          <w:tcPr>
            <w:tcW w:w="2840" w:type="dxa"/>
          </w:tcPr>
          <w:p w14:paraId="1E99A05A" w14:textId="77777777" w:rsidR="0025280E" w:rsidRPr="0025280E" w:rsidRDefault="0025280E" w:rsidP="0024236D">
            <w:pPr>
              <w:rPr>
                <w:rFonts w:ascii="Poppins" w:eastAsia="HGMinchoE" w:hAnsi="Poppins" w:cs="Poppins"/>
                <w:b/>
                <w:bCs/>
                <w:sz w:val="22"/>
                <w:szCs w:val="22"/>
              </w:rPr>
            </w:pPr>
            <w:r w:rsidRPr="0025280E">
              <w:rPr>
                <w:rFonts w:ascii="Poppins" w:eastAsia="HGMinchoE" w:hAnsi="Poppins" w:cs="Poppins"/>
                <w:b/>
                <w:bCs/>
                <w:sz w:val="22"/>
                <w:szCs w:val="22"/>
              </w:rPr>
              <w:t>Bu alanda neden güçlenmek istiyorsunuz?</w:t>
            </w:r>
          </w:p>
          <w:p w14:paraId="0ECD9263" w14:textId="14EE8CBB"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en fazla 2000 karakter</w:t>
            </w:r>
          </w:p>
          <w:p w14:paraId="333A207A" w14:textId="30A9BF64" w:rsidR="002B2BAF" w:rsidRPr="0025280E" w:rsidRDefault="0025280E" w:rsidP="003B5746">
            <w:pPr>
              <w:rPr>
                <w:rFonts w:ascii="Poppins" w:hAnsi="Poppins" w:cs="Poppins"/>
                <w:sz w:val="19"/>
                <w:szCs w:val="19"/>
              </w:rPr>
            </w:pPr>
            <w:r w:rsidRPr="0025280E">
              <w:rPr>
                <w:rFonts w:ascii="Poppins" w:hAnsi="Poppins" w:cs="Poppins"/>
                <w:sz w:val="19"/>
                <w:szCs w:val="19"/>
              </w:rPr>
              <w:t>Lütfen güçlenme ihtiyacınızı detaylı anlatın. Çözmek istediğiniz kapasite sorunlarını ve gidermek istediğiniz eksikleri açıklayın. Kapasiteniz güçlendiğinde şu anda yapamadığınız hangi işleri yapabileceğinizi ifade edin.</w:t>
            </w:r>
          </w:p>
        </w:tc>
        <w:tc>
          <w:tcPr>
            <w:tcW w:w="6232" w:type="dxa"/>
            <w:gridSpan w:val="2"/>
          </w:tcPr>
          <w:p w14:paraId="4776B990" w14:textId="77777777" w:rsidR="002B2BAF" w:rsidRDefault="002B2BAF" w:rsidP="0024236D">
            <w:pPr>
              <w:shd w:val="clear" w:color="auto" w:fill="FFFFFF"/>
              <w:rPr>
                <w:rStyle w:val="ng-binding"/>
                <w:rFonts w:ascii="Poppins" w:hAnsi="Poppins" w:cs="Poppins"/>
                <w:color w:val="676A6C"/>
                <w:sz w:val="22"/>
                <w:szCs w:val="22"/>
              </w:rPr>
            </w:pPr>
          </w:p>
        </w:tc>
      </w:tr>
      <w:tr w:rsidR="002B2BAF" w14:paraId="35198AED" w14:textId="30B9A7B9" w:rsidTr="00A16551">
        <w:tc>
          <w:tcPr>
            <w:tcW w:w="2840" w:type="dxa"/>
          </w:tcPr>
          <w:p w14:paraId="211C947D" w14:textId="77777777" w:rsidR="0025280E" w:rsidRDefault="0025280E" w:rsidP="0024236D">
            <w:pPr>
              <w:rPr>
                <w:rFonts w:ascii="Poppins" w:eastAsia="HGMinchoE" w:hAnsi="Poppins" w:cs="Poppins"/>
                <w:b/>
                <w:bCs/>
                <w:sz w:val="22"/>
                <w:szCs w:val="22"/>
              </w:rPr>
            </w:pPr>
            <w:r w:rsidRPr="0025280E">
              <w:rPr>
                <w:rFonts w:ascii="Poppins" w:eastAsia="HGMinchoE" w:hAnsi="Poppins" w:cs="Poppins"/>
                <w:b/>
                <w:bCs/>
                <w:sz w:val="22"/>
                <w:szCs w:val="22"/>
              </w:rPr>
              <w:t>Çalışmanızdan kimlerin faydalanmasını istiyorsunuz?</w:t>
            </w:r>
          </w:p>
          <w:p w14:paraId="791AD5B2" w14:textId="533E890D"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en fazla 2000 karakter</w:t>
            </w:r>
          </w:p>
          <w:p w14:paraId="7F5A6C5A" w14:textId="213664D3" w:rsidR="002B2BAF" w:rsidRPr="003B5746" w:rsidRDefault="0025280E" w:rsidP="0024236D">
            <w:pPr>
              <w:rPr>
                <w:rFonts w:ascii="Poppins" w:hAnsi="Poppins" w:cs="Poppins"/>
                <w:sz w:val="19"/>
                <w:szCs w:val="19"/>
              </w:rPr>
            </w:pPr>
            <w:r w:rsidRPr="0025280E">
              <w:rPr>
                <w:rFonts w:ascii="Poppins" w:hAnsi="Poppins" w:cs="Poppins"/>
                <w:sz w:val="19"/>
                <w:szCs w:val="19"/>
              </w:rPr>
              <w:t>Hedef kitlenizin kimlerden oluştuğunu (nitelikleri, sayıları, yaşları, cinsiyetleri, bulundukları yer, deneyimleri vb.) açıklayın. Bu grubu neden seçtiğinizi ve çalışmalarınızda ne rol üstlendiklerini belirtin. Ayrıca bu grubun bu çalışmadan nasıl faydalanacağını ifade edin.</w:t>
            </w:r>
          </w:p>
        </w:tc>
        <w:tc>
          <w:tcPr>
            <w:tcW w:w="6232" w:type="dxa"/>
            <w:gridSpan w:val="2"/>
          </w:tcPr>
          <w:p w14:paraId="5D6438F3" w14:textId="77777777" w:rsidR="002B2BAF" w:rsidRDefault="002B2BAF" w:rsidP="0024236D">
            <w:pPr>
              <w:shd w:val="clear" w:color="auto" w:fill="FFFFFF"/>
              <w:rPr>
                <w:rStyle w:val="ng-binding"/>
                <w:rFonts w:ascii="Poppins" w:hAnsi="Poppins" w:cs="Poppins"/>
                <w:color w:val="676A6C"/>
                <w:sz w:val="22"/>
                <w:szCs w:val="22"/>
              </w:rPr>
            </w:pPr>
          </w:p>
        </w:tc>
      </w:tr>
      <w:tr w:rsidR="002B2BAF" w14:paraId="7536BC37" w14:textId="68E9ACD3" w:rsidTr="006E5A60">
        <w:tc>
          <w:tcPr>
            <w:tcW w:w="2840" w:type="dxa"/>
          </w:tcPr>
          <w:p w14:paraId="3EF2E3B8" w14:textId="77777777" w:rsidR="0025280E" w:rsidRPr="0025280E" w:rsidRDefault="0025280E" w:rsidP="0024236D">
            <w:pPr>
              <w:rPr>
                <w:rFonts w:ascii="Poppins" w:eastAsia="HGMinchoE" w:hAnsi="Poppins" w:cs="Poppins"/>
                <w:b/>
                <w:bCs/>
                <w:sz w:val="22"/>
                <w:szCs w:val="22"/>
              </w:rPr>
            </w:pPr>
            <w:r w:rsidRPr="0025280E">
              <w:rPr>
                <w:rFonts w:ascii="Poppins" w:eastAsia="HGMinchoE" w:hAnsi="Poppins" w:cs="Poppins"/>
                <w:b/>
                <w:bCs/>
                <w:sz w:val="22"/>
                <w:szCs w:val="22"/>
              </w:rPr>
              <w:t xml:space="preserve">Bu alanda güçlenmeniz hakları </w:t>
            </w:r>
            <w:r w:rsidRPr="0025280E">
              <w:rPr>
                <w:rFonts w:ascii="Poppins" w:eastAsia="HGMinchoE" w:hAnsi="Poppins" w:cs="Poppins"/>
                <w:b/>
                <w:bCs/>
                <w:sz w:val="22"/>
                <w:szCs w:val="22"/>
              </w:rPr>
              <w:lastRenderedPageBreak/>
              <w:t>korumanıza nasıl bir katkı sunacak?</w:t>
            </w:r>
          </w:p>
          <w:p w14:paraId="6844E7AD" w14:textId="14E20BFF"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en fazla 2000 karakter</w:t>
            </w:r>
          </w:p>
          <w:p w14:paraId="1DC404F8" w14:textId="6BC1CA24" w:rsidR="002B2BAF" w:rsidRPr="003B5746" w:rsidRDefault="0025280E" w:rsidP="0024236D">
            <w:pPr>
              <w:rPr>
                <w:rFonts w:ascii="Poppins" w:hAnsi="Poppins" w:cs="Poppins"/>
                <w:sz w:val="19"/>
                <w:szCs w:val="19"/>
              </w:rPr>
            </w:pPr>
            <w:r w:rsidRPr="0025280E">
              <w:rPr>
                <w:rFonts w:ascii="Poppins" w:hAnsi="Poppins" w:cs="Poppins"/>
                <w:sz w:val="19"/>
                <w:szCs w:val="19"/>
              </w:rPr>
              <w:t>Çalıştığınız hak alanlarını belirtin. Örgütlenme kapasitenizin artmasının bu hakların korunmasına veya gelişmesine nasıl katkı sağlayacağını açıklayın.</w:t>
            </w:r>
          </w:p>
        </w:tc>
        <w:tc>
          <w:tcPr>
            <w:tcW w:w="6232" w:type="dxa"/>
            <w:gridSpan w:val="2"/>
          </w:tcPr>
          <w:p w14:paraId="6797FFBB" w14:textId="77777777" w:rsidR="002B2BAF" w:rsidRDefault="002B2BAF" w:rsidP="0024236D">
            <w:pPr>
              <w:shd w:val="clear" w:color="auto" w:fill="FFFFFF"/>
              <w:rPr>
                <w:rStyle w:val="ng-binding"/>
                <w:rFonts w:ascii="Poppins" w:hAnsi="Poppins" w:cs="Poppins"/>
                <w:color w:val="676A6C"/>
                <w:sz w:val="22"/>
                <w:szCs w:val="22"/>
              </w:rPr>
            </w:pPr>
          </w:p>
        </w:tc>
      </w:tr>
      <w:tr w:rsidR="002B2BAF" w14:paraId="1E23A832" w14:textId="4D3A840C" w:rsidTr="00066503">
        <w:tc>
          <w:tcPr>
            <w:tcW w:w="2840" w:type="dxa"/>
          </w:tcPr>
          <w:p w14:paraId="46A03730" w14:textId="77777777" w:rsidR="0025280E" w:rsidRPr="0025280E" w:rsidRDefault="0025280E" w:rsidP="0024236D">
            <w:pPr>
              <w:rPr>
                <w:rFonts w:ascii="Poppins" w:eastAsia="HGMinchoE" w:hAnsi="Poppins" w:cs="Poppins"/>
                <w:b/>
                <w:bCs/>
                <w:sz w:val="22"/>
                <w:szCs w:val="22"/>
              </w:rPr>
            </w:pPr>
            <w:r w:rsidRPr="0025280E">
              <w:rPr>
                <w:rFonts w:ascii="Poppins" w:eastAsia="HGMinchoE" w:hAnsi="Poppins" w:cs="Poppins"/>
                <w:b/>
                <w:bCs/>
                <w:sz w:val="22"/>
                <w:szCs w:val="22"/>
              </w:rPr>
              <w:t xml:space="preserve">Altı aylık uygulama süresinde seçtiğiniz alanda güçlenmek için nasıl bir yol izlemeyi </w:t>
            </w:r>
            <w:proofErr w:type="spellStart"/>
            <w:r w:rsidRPr="0025280E">
              <w:rPr>
                <w:rFonts w:ascii="Poppins" w:eastAsia="HGMinchoE" w:hAnsi="Poppins" w:cs="Poppins"/>
                <w:b/>
                <w:bCs/>
                <w:sz w:val="22"/>
                <w:szCs w:val="22"/>
              </w:rPr>
              <w:t>düşünüyorsunuz?</w:t>
            </w:r>
          </w:p>
          <w:p w14:paraId="427F3466" w14:textId="28FB2AA8" w:rsidR="002B2BAF" w:rsidRPr="00201D83" w:rsidRDefault="002B2BAF" w:rsidP="0024236D">
            <w:pPr>
              <w:rPr>
                <w:rFonts w:ascii="Poppins" w:hAnsi="Poppins" w:cs="Poppins"/>
                <w:color w:val="000000" w:themeColor="text1"/>
                <w:sz w:val="22"/>
                <w:szCs w:val="22"/>
              </w:rPr>
            </w:pPr>
            <w:proofErr w:type="spellEnd"/>
            <w:r w:rsidRPr="00201D83">
              <w:rPr>
                <w:rFonts w:ascii="Poppins" w:hAnsi="Poppins" w:cs="Poppins"/>
                <w:b/>
                <w:bCs/>
                <w:i/>
                <w:iCs/>
                <w:color w:val="AEAAAA" w:themeColor="background2" w:themeShade="BF"/>
                <w:sz w:val="19"/>
                <w:szCs w:val="19"/>
              </w:rPr>
              <w:t xml:space="preserve">en fazla </w:t>
            </w:r>
            <w:r>
              <w:rPr>
                <w:rFonts w:ascii="Poppins" w:hAnsi="Poppins" w:cs="Poppins"/>
                <w:b/>
                <w:bCs/>
                <w:i/>
                <w:iCs/>
                <w:color w:val="AEAAAA" w:themeColor="background2" w:themeShade="BF"/>
                <w:sz w:val="19"/>
                <w:szCs w:val="19"/>
              </w:rPr>
              <w:t>5</w:t>
            </w:r>
            <w:r w:rsidRPr="00201D83">
              <w:rPr>
                <w:rFonts w:ascii="Poppins" w:hAnsi="Poppins" w:cs="Poppins"/>
                <w:b/>
                <w:bCs/>
                <w:i/>
                <w:iCs/>
                <w:color w:val="AEAAAA" w:themeColor="background2" w:themeShade="BF"/>
                <w:sz w:val="19"/>
                <w:szCs w:val="19"/>
              </w:rPr>
              <w:t>000 karakter</w:t>
            </w:r>
          </w:p>
          <w:p w14:paraId="5C4AE628" w14:textId="29003132" w:rsidR="002B2BAF" w:rsidRPr="003B5746" w:rsidRDefault="0025280E" w:rsidP="0024236D">
            <w:pPr>
              <w:rPr>
                <w:rFonts w:ascii="Poppins" w:hAnsi="Poppins" w:cs="Poppins"/>
                <w:sz w:val="19"/>
                <w:szCs w:val="19"/>
              </w:rPr>
            </w:pPr>
            <w:r w:rsidRPr="0025280E">
              <w:rPr>
                <w:rFonts w:ascii="Poppins" w:hAnsi="Poppins" w:cs="Poppins"/>
                <w:sz w:val="19"/>
                <w:szCs w:val="19"/>
              </w:rPr>
              <w:t>Yürütmeyi planladığınız faaliyetleri açıklayın. Faaliyetlerin amacını ve aşamalarını belirtin. Bu faaliyetlerin kimlerle birlikte organize edileceğini, kimlerin katılacağını ve kaç kişiye ulaşmayı hedeflediğinizi ayrıntılı biçimde ifade edin. Ayrıca faaliyetlerin ne zaman ve nerede gerçekleşeceğini ve bunları hayata geçirmek için planladığınız somut, detaylı adımları paylaşın.</w:t>
            </w:r>
          </w:p>
        </w:tc>
        <w:tc>
          <w:tcPr>
            <w:tcW w:w="6232" w:type="dxa"/>
            <w:gridSpan w:val="2"/>
          </w:tcPr>
          <w:p w14:paraId="58E89567" w14:textId="77777777" w:rsidR="002B2BAF" w:rsidRDefault="002B2BAF" w:rsidP="0024236D">
            <w:pPr>
              <w:shd w:val="clear" w:color="auto" w:fill="FFFFFF"/>
              <w:rPr>
                <w:rStyle w:val="ng-binding"/>
                <w:rFonts w:ascii="Poppins" w:hAnsi="Poppins" w:cs="Poppins"/>
                <w:color w:val="676A6C"/>
                <w:sz w:val="22"/>
                <w:szCs w:val="22"/>
              </w:rPr>
            </w:pPr>
          </w:p>
        </w:tc>
      </w:tr>
    </w:tbl>
    <w:p w14:paraId="3C07FA35" w14:textId="77777777" w:rsidR="0024236D" w:rsidRDefault="0024236D" w:rsidP="0024236D"/>
    <w:p w14:paraId="01C2FE35" w14:textId="77777777" w:rsidR="00F755B5" w:rsidRDefault="00F755B5" w:rsidP="0024236D"/>
    <w:p w14:paraId="5BFEB557" w14:textId="1D9FADFF" w:rsidR="00F755B5" w:rsidRPr="0025280E" w:rsidRDefault="00F755B5" w:rsidP="00F755B5">
      <w:pPr>
        <w:rPr>
          <w:rFonts w:ascii="Poppins" w:hAnsi="Poppins" w:cs="Poppins"/>
          <w:b/>
          <w:bCs/>
          <w:color w:val="9EB08B"/>
          <w:sz w:val="28"/>
          <w:szCs w:val="28"/>
        </w:rPr>
      </w:pPr>
      <w:r w:rsidRPr="0025280E">
        <w:rPr>
          <w:rFonts w:ascii="Poppins" w:hAnsi="Poppins" w:cs="Poppins"/>
          <w:b/>
          <w:bCs/>
          <w:color w:val="9EB08B"/>
          <w:sz w:val="28"/>
          <w:szCs w:val="28"/>
        </w:rPr>
        <w:t>ÇALIŞMA ALANI</w:t>
      </w:r>
    </w:p>
    <w:p w14:paraId="50AA4F9E" w14:textId="495CFC9C" w:rsidR="0024236D" w:rsidRDefault="00F755B5" w:rsidP="00F755B5">
      <w:pPr>
        <w:rPr>
          <w:rFonts w:ascii="Poppins" w:hAnsi="Poppins" w:cs="Poppins"/>
          <w:b/>
          <w:bCs/>
          <w:i/>
          <w:iCs/>
          <w:color w:val="767171" w:themeColor="background2" w:themeShade="80"/>
          <w:sz w:val="22"/>
          <w:szCs w:val="22"/>
          <w:shd w:val="clear" w:color="auto" w:fill="FFFFFF"/>
        </w:rPr>
      </w:pPr>
      <w:r w:rsidRPr="00F755B5">
        <w:rPr>
          <w:rFonts w:ascii="Poppins" w:hAnsi="Poppins" w:cs="Poppins"/>
          <w:b/>
          <w:bCs/>
          <w:color w:val="000000" w:themeColor="text1"/>
          <w:sz w:val="22"/>
          <w:szCs w:val="22"/>
          <w:shd w:val="clear" w:color="auto" w:fill="FFFFFF"/>
        </w:rPr>
        <w:t xml:space="preserve">Aşağıdaki alanlardan hangileri yapacağınız çalışmanın insan hakları odağını en iyi temsil etmektedir? </w:t>
      </w:r>
      <w:r w:rsidRPr="00F755B5">
        <w:rPr>
          <w:rFonts w:ascii="Poppins" w:hAnsi="Poppins" w:cs="Poppins"/>
          <w:b/>
          <w:bCs/>
          <w:i/>
          <w:iCs/>
          <w:color w:val="767171" w:themeColor="background2" w:themeShade="80"/>
          <w:sz w:val="22"/>
          <w:szCs w:val="22"/>
          <w:shd w:val="clear" w:color="auto" w:fill="FFFFFF"/>
        </w:rPr>
        <w:t>(En fazla iki tane seçin)</w:t>
      </w:r>
    </w:p>
    <w:p w14:paraId="3A96F556" w14:textId="77777777" w:rsidR="00F755B5" w:rsidRDefault="00F755B5" w:rsidP="00F755B5">
      <w:pPr>
        <w:rPr>
          <w:rFonts w:ascii="Poppins" w:hAnsi="Poppins" w:cs="Poppins"/>
          <w:b/>
          <w:bCs/>
          <w:i/>
          <w:iCs/>
          <w:color w:val="767171" w:themeColor="background2" w:themeShade="80"/>
          <w:sz w:val="22"/>
          <w:szCs w:val="22"/>
          <w:shd w:val="clear" w:color="auto" w:fill="FFFFFF"/>
        </w:rPr>
      </w:pPr>
    </w:p>
    <w:tbl>
      <w:tblPr>
        <w:tblStyle w:val="TabloKlavuzu"/>
        <w:tblW w:w="0" w:type="auto"/>
        <w:tblLook w:val="04A0" w:firstRow="1" w:lastRow="0" w:firstColumn="1" w:lastColumn="0" w:noHBand="0" w:noVBand="1"/>
      </w:tblPr>
      <w:tblGrid>
        <w:gridCol w:w="421"/>
        <w:gridCol w:w="2599"/>
        <w:gridCol w:w="377"/>
        <w:gridCol w:w="2643"/>
        <w:gridCol w:w="334"/>
        <w:gridCol w:w="2688"/>
      </w:tblGrid>
      <w:tr w:rsidR="002E0432" w14:paraId="2B378619" w14:textId="77777777" w:rsidTr="002E0432">
        <w:tc>
          <w:tcPr>
            <w:tcW w:w="421" w:type="dxa"/>
          </w:tcPr>
          <w:p w14:paraId="5ED81589" w14:textId="77777777" w:rsidR="002E0432" w:rsidRPr="002E0432" w:rsidRDefault="002E0432" w:rsidP="002E0432">
            <w:pPr>
              <w:rPr>
                <w:rFonts w:ascii="Poppins" w:hAnsi="Poppins" w:cs="Poppins"/>
                <w:color w:val="000000" w:themeColor="text1"/>
                <w:sz w:val="19"/>
                <w:szCs w:val="19"/>
              </w:rPr>
            </w:pPr>
          </w:p>
        </w:tc>
        <w:tc>
          <w:tcPr>
            <w:tcW w:w="2599" w:type="dxa"/>
          </w:tcPr>
          <w:p w14:paraId="22BF13B2" w14:textId="21D6AAB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Ayrımcılıkla mücadele ve eşitlik</w:t>
            </w:r>
          </w:p>
        </w:tc>
        <w:tc>
          <w:tcPr>
            <w:tcW w:w="377" w:type="dxa"/>
          </w:tcPr>
          <w:p w14:paraId="17634EDC" w14:textId="77777777" w:rsidR="002E0432" w:rsidRPr="002E0432" w:rsidRDefault="002E0432" w:rsidP="002E0432">
            <w:pPr>
              <w:rPr>
                <w:rFonts w:ascii="Poppins" w:hAnsi="Poppins" w:cs="Poppins"/>
                <w:color w:val="000000" w:themeColor="text1"/>
                <w:sz w:val="19"/>
                <w:szCs w:val="19"/>
              </w:rPr>
            </w:pPr>
          </w:p>
        </w:tc>
        <w:tc>
          <w:tcPr>
            <w:tcW w:w="2643" w:type="dxa"/>
          </w:tcPr>
          <w:p w14:paraId="57D5146E" w14:textId="3CC8B5E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Eğitim ve öğrenim hakkı</w:t>
            </w:r>
          </w:p>
        </w:tc>
        <w:tc>
          <w:tcPr>
            <w:tcW w:w="334" w:type="dxa"/>
          </w:tcPr>
          <w:p w14:paraId="247D96E1" w14:textId="77777777" w:rsidR="002E0432" w:rsidRPr="002E0432" w:rsidRDefault="002E0432" w:rsidP="002E0432">
            <w:pPr>
              <w:rPr>
                <w:rFonts w:ascii="Poppins" w:hAnsi="Poppins" w:cs="Poppins"/>
                <w:color w:val="000000" w:themeColor="text1"/>
                <w:sz w:val="19"/>
                <w:szCs w:val="19"/>
              </w:rPr>
            </w:pPr>
          </w:p>
        </w:tc>
        <w:tc>
          <w:tcPr>
            <w:tcW w:w="2688" w:type="dxa"/>
          </w:tcPr>
          <w:p w14:paraId="01120431" w14:textId="2384D01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LGBTİ+ hakları</w:t>
            </w:r>
          </w:p>
        </w:tc>
      </w:tr>
      <w:tr w:rsidR="002E0432" w14:paraId="61D12557" w14:textId="77777777" w:rsidTr="002E0432">
        <w:tc>
          <w:tcPr>
            <w:tcW w:w="421" w:type="dxa"/>
          </w:tcPr>
          <w:p w14:paraId="0C202CB3" w14:textId="77777777" w:rsidR="002E0432" w:rsidRPr="002E0432" w:rsidRDefault="002E0432" w:rsidP="002E0432">
            <w:pPr>
              <w:rPr>
                <w:rFonts w:ascii="Poppins" w:hAnsi="Poppins" w:cs="Poppins"/>
                <w:color w:val="000000" w:themeColor="text1"/>
                <w:sz w:val="19"/>
                <w:szCs w:val="19"/>
              </w:rPr>
            </w:pPr>
          </w:p>
        </w:tc>
        <w:tc>
          <w:tcPr>
            <w:tcW w:w="2599" w:type="dxa"/>
          </w:tcPr>
          <w:p w14:paraId="495F962C" w14:textId="5CEE759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Barınma hakkı</w:t>
            </w:r>
          </w:p>
        </w:tc>
        <w:tc>
          <w:tcPr>
            <w:tcW w:w="377" w:type="dxa"/>
          </w:tcPr>
          <w:p w14:paraId="7310EE96" w14:textId="77777777" w:rsidR="002E0432" w:rsidRPr="002E0432" w:rsidRDefault="002E0432" w:rsidP="002E0432">
            <w:pPr>
              <w:rPr>
                <w:rFonts w:ascii="Poppins" w:hAnsi="Poppins" w:cs="Poppins"/>
                <w:color w:val="000000" w:themeColor="text1"/>
                <w:sz w:val="19"/>
                <w:szCs w:val="19"/>
              </w:rPr>
            </w:pPr>
          </w:p>
        </w:tc>
        <w:tc>
          <w:tcPr>
            <w:tcW w:w="2643" w:type="dxa"/>
          </w:tcPr>
          <w:p w14:paraId="6B9DD57E" w14:textId="7AF6444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Gelecek nesiller hakkı</w:t>
            </w:r>
          </w:p>
        </w:tc>
        <w:tc>
          <w:tcPr>
            <w:tcW w:w="334" w:type="dxa"/>
          </w:tcPr>
          <w:p w14:paraId="21143D49" w14:textId="77777777" w:rsidR="002E0432" w:rsidRPr="002E0432" w:rsidRDefault="002E0432" w:rsidP="002E0432">
            <w:pPr>
              <w:rPr>
                <w:rFonts w:ascii="Poppins" w:hAnsi="Poppins" w:cs="Poppins"/>
                <w:color w:val="000000" w:themeColor="text1"/>
                <w:sz w:val="19"/>
                <w:szCs w:val="19"/>
              </w:rPr>
            </w:pPr>
          </w:p>
        </w:tc>
        <w:tc>
          <w:tcPr>
            <w:tcW w:w="2688" w:type="dxa"/>
          </w:tcPr>
          <w:p w14:paraId="207FCC66" w14:textId="05FB0A4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Mülteci ve sığınmacı hakları</w:t>
            </w:r>
          </w:p>
        </w:tc>
      </w:tr>
      <w:tr w:rsidR="002E0432" w14:paraId="1621AA6A" w14:textId="77777777" w:rsidTr="002E0432">
        <w:tc>
          <w:tcPr>
            <w:tcW w:w="421" w:type="dxa"/>
          </w:tcPr>
          <w:p w14:paraId="2F9274F7" w14:textId="77777777" w:rsidR="002E0432" w:rsidRPr="002E0432" w:rsidRDefault="002E0432" w:rsidP="002E0432">
            <w:pPr>
              <w:rPr>
                <w:rFonts w:ascii="Poppins" w:hAnsi="Poppins" w:cs="Poppins"/>
                <w:color w:val="000000" w:themeColor="text1"/>
                <w:sz w:val="19"/>
                <w:szCs w:val="19"/>
              </w:rPr>
            </w:pPr>
          </w:p>
        </w:tc>
        <w:tc>
          <w:tcPr>
            <w:tcW w:w="2599" w:type="dxa"/>
          </w:tcPr>
          <w:p w14:paraId="209DF2F6" w14:textId="22980F4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Barış hakkı</w:t>
            </w:r>
          </w:p>
        </w:tc>
        <w:tc>
          <w:tcPr>
            <w:tcW w:w="377" w:type="dxa"/>
          </w:tcPr>
          <w:p w14:paraId="667E88ED" w14:textId="77777777" w:rsidR="002E0432" w:rsidRPr="002E0432" w:rsidRDefault="002E0432" w:rsidP="002E0432">
            <w:pPr>
              <w:rPr>
                <w:rFonts w:ascii="Poppins" w:hAnsi="Poppins" w:cs="Poppins"/>
                <w:color w:val="000000" w:themeColor="text1"/>
                <w:sz w:val="19"/>
                <w:szCs w:val="19"/>
              </w:rPr>
            </w:pPr>
          </w:p>
        </w:tc>
        <w:tc>
          <w:tcPr>
            <w:tcW w:w="2643" w:type="dxa"/>
          </w:tcPr>
          <w:p w14:paraId="1F57E9D4" w14:textId="54A5C22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Gelişme Hakkı</w:t>
            </w:r>
          </w:p>
        </w:tc>
        <w:tc>
          <w:tcPr>
            <w:tcW w:w="334" w:type="dxa"/>
          </w:tcPr>
          <w:p w14:paraId="0AB23BEA" w14:textId="77777777" w:rsidR="002E0432" w:rsidRPr="002E0432" w:rsidRDefault="002E0432" w:rsidP="002E0432">
            <w:pPr>
              <w:rPr>
                <w:rFonts w:ascii="Poppins" w:hAnsi="Poppins" w:cs="Poppins"/>
                <w:color w:val="000000" w:themeColor="text1"/>
                <w:sz w:val="19"/>
                <w:szCs w:val="19"/>
              </w:rPr>
            </w:pPr>
          </w:p>
        </w:tc>
        <w:tc>
          <w:tcPr>
            <w:tcW w:w="2688" w:type="dxa"/>
          </w:tcPr>
          <w:p w14:paraId="72B147F0" w14:textId="7D14AA9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Robotik ve yapay zekâ etiği bağlamında haklar</w:t>
            </w:r>
          </w:p>
        </w:tc>
      </w:tr>
      <w:tr w:rsidR="002E0432" w14:paraId="2C752CD0" w14:textId="77777777" w:rsidTr="002E0432">
        <w:tc>
          <w:tcPr>
            <w:tcW w:w="421" w:type="dxa"/>
          </w:tcPr>
          <w:p w14:paraId="2BDF29E7" w14:textId="77777777" w:rsidR="002E0432" w:rsidRPr="002E0432" w:rsidRDefault="002E0432" w:rsidP="002E0432">
            <w:pPr>
              <w:rPr>
                <w:rFonts w:ascii="Poppins" w:hAnsi="Poppins" w:cs="Poppins"/>
                <w:color w:val="000000" w:themeColor="text1"/>
                <w:sz w:val="19"/>
                <w:szCs w:val="19"/>
              </w:rPr>
            </w:pPr>
          </w:p>
        </w:tc>
        <w:tc>
          <w:tcPr>
            <w:tcW w:w="2599" w:type="dxa"/>
          </w:tcPr>
          <w:p w14:paraId="2B5756FD" w14:textId="7D95369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Bilim ve teknolojiden insan onuru gözetilerek yararlanma hakkı</w:t>
            </w:r>
          </w:p>
        </w:tc>
        <w:tc>
          <w:tcPr>
            <w:tcW w:w="377" w:type="dxa"/>
          </w:tcPr>
          <w:p w14:paraId="50B0FA1B" w14:textId="77777777" w:rsidR="002E0432" w:rsidRPr="002E0432" w:rsidRDefault="002E0432" w:rsidP="002E0432">
            <w:pPr>
              <w:rPr>
                <w:rFonts w:ascii="Poppins" w:hAnsi="Poppins" w:cs="Poppins"/>
                <w:color w:val="000000" w:themeColor="text1"/>
                <w:sz w:val="19"/>
                <w:szCs w:val="19"/>
              </w:rPr>
            </w:pPr>
          </w:p>
        </w:tc>
        <w:tc>
          <w:tcPr>
            <w:tcW w:w="2643" w:type="dxa"/>
          </w:tcPr>
          <w:p w14:paraId="3077C19D" w14:textId="7615A60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Gençlik hakları</w:t>
            </w:r>
          </w:p>
        </w:tc>
        <w:tc>
          <w:tcPr>
            <w:tcW w:w="334" w:type="dxa"/>
          </w:tcPr>
          <w:p w14:paraId="7D4B7BC6" w14:textId="77777777" w:rsidR="002E0432" w:rsidRPr="002E0432" w:rsidRDefault="002E0432" w:rsidP="002E0432">
            <w:pPr>
              <w:rPr>
                <w:rFonts w:ascii="Poppins" w:hAnsi="Poppins" w:cs="Poppins"/>
                <w:color w:val="000000" w:themeColor="text1"/>
                <w:sz w:val="19"/>
                <w:szCs w:val="19"/>
              </w:rPr>
            </w:pPr>
          </w:p>
        </w:tc>
        <w:tc>
          <w:tcPr>
            <w:tcW w:w="2688" w:type="dxa"/>
          </w:tcPr>
          <w:p w14:paraId="53D84FAB" w14:textId="1F14FF3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Sağlık hakkı</w:t>
            </w:r>
          </w:p>
        </w:tc>
      </w:tr>
      <w:tr w:rsidR="002E0432" w14:paraId="732E945E" w14:textId="77777777" w:rsidTr="002E0432">
        <w:tc>
          <w:tcPr>
            <w:tcW w:w="421" w:type="dxa"/>
          </w:tcPr>
          <w:p w14:paraId="24937176" w14:textId="77777777" w:rsidR="002E0432" w:rsidRPr="002E0432" w:rsidRDefault="002E0432" w:rsidP="002E0432">
            <w:pPr>
              <w:rPr>
                <w:rFonts w:ascii="Poppins" w:hAnsi="Poppins" w:cs="Poppins"/>
                <w:color w:val="000000" w:themeColor="text1"/>
                <w:sz w:val="19"/>
                <w:szCs w:val="19"/>
              </w:rPr>
            </w:pPr>
          </w:p>
        </w:tc>
        <w:tc>
          <w:tcPr>
            <w:tcW w:w="2599" w:type="dxa"/>
          </w:tcPr>
          <w:p w14:paraId="4774843F" w14:textId="513ECDE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Bilişime ve dijital olanaklara eşit erişim hakkı</w:t>
            </w:r>
          </w:p>
        </w:tc>
        <w:tc>
          <w:tcPr>
            <w:tcW w:w="377" w:type="dxa"/>
          </w:tcPr>
          <w:p w14:paraId="5C02508F" w14:textId="77777777" w:rsidR="002E0432" w:rsidRPr="002E0432" w:rsidRDefault="002E0432" w:rsidP="002E0432">
            <w:pPr>
              <w:rPr>
                <w:rFonts w:ascii="Poppins" w:hAnsi="Poppins" w:cs="Poppins"/>
                <w:color w:val="000000" w:themeColor="text1"/>
                <w:sz w:val="19"/>
                <w:szCs w:val="19"/>
              </w:rPr>
            </w:pPr>
          </w:p>
        </w:tc>
        <w:tc>
          <w:tcPr>
            <w:tcW w:w="2643" w:type="dxa"/>
          </w:tcPr>
          <w:p w14:paraId="5FD95876" w14:textId="378F81A2"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Hayvan hakları</w:t>
            </w:r>
          </w:p>
        </w:tc>
        <w:tc>
          <w:tcPr>
            <w:tcW w:w="334" w:type="dxa"/>
          </w:tcPr>
          <w:p w14:paraId="302390E4" w14:textId="77777777" w:rsidR="002E0432" w:rsidRPr="002E0432" w:rsidRDefault="002E0432" w:rsidP="002E0432">
            <w:pPr>
              <w:rPr>
                <w:rFonts w:ascii="Poppins" w:hAnsi="Poppins" w:cs="Poppins"/>
                <w:color w:val="000000" w:themeColor="text1"/>
                <w:sz w:val="19"/>
                <w:szCs w:val="19"/>
              </w:rPr>
            </w:pPr>
          </w:p>
        </w:tc>
        <w:tc>
          <w:tcPr>
            <w:tcW w:w="2688" w:type="dxa"/>
          </w:tcPr>
          <w:p w14:paraId="5F7A557D" w14:textId="48DA27E2"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Siber güvenlik hakkı</w:t>
            </w:r>
          </w:p>
        </w:tc>
      </w:tr>
      <w:tr w:rsidR="002E0432" w14:paraId="39BBF98A" w14:textId="77777777" w:rsidTr="002E0432">
        <w:tc>
          <w:tcPr>
            <w:tcW w:w="421" w:type="dxa"/>
          </w:tcPr>
          <w:p w14:paraId="734D6DBD" w14:textId="77777777" w:rsidR="002E0432" w:rsidRPr="002E0432" w:rsidRDefault="002E0432" w:rsidP="002E0432">
            <w:pPr>
              <w:rPr>
                <w:rFonts w:ascii="Poppins" w:hAnsi="Poppins" w:cs="Poppins"/>
                <w:color w:val="000000" w:themeColor="text1"/>
                <w:sz w:val="19"/>
                <w:szCs w:val="19"/>
              </w:rPr>
            </w:pPr>
          </w:p>
        </w:tc>
        <w:tc>
          <w:tcPr>
            <w:tcW w:w="2599" w:type="dxa"/>
          </w:tcPr>
          <w:p w14:paraId="7C77CF89" w14:textId="351E54CE"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Cinsel sağlık ve üreme sağlığı hakkı</w:t>
            </w:r>
          </w:p>
        </w:tc>
        <w:tc>
          <w:tcPr>
            <w:tcW w:w="377" w:type="dxa"/>
          </w:tcPr>
          <w:p w14:paraId="1B61BFEB" w14:textId="77777777" w:rsidR="002E0432" w:rsidRPr="002E0432" w:rsidRDefault="002E0432" w:rsidP="002E0432">
            <w:pPr>
              <w:rPr>
                <w:rFonts w:ascii="Poppins" w:hAnsi="Poppins" w:cs="Poppins"/>
                <w:color w:val="000000" w:themeColor="text1"/>
                <w:sz w:val="19"/>
                <w:szCs w:val="19"/>
              </w:rPr>
            </w:pPr>
          </w:p>
        </w:tc>
        <w:tc>
          <w:tcPr>
            <w:tcW w:w="2643" w:type="dxa"/>
          </w:tcPr>
          <w:p w14:paraId="100C6BAC" w14:textId="176CFFF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İfade, medya ve basın özgürlüğü</w:t>
            </w:r>
          </w:p>
        </w:tc>
        <w:tc>
          <w:tcPr>
            <w:tcW w:w="334" w:type="dxa"/>
          </w:tcPr>
          <w:p w14:paraId="478B5C08" w14:textId="77777777" w:rsidR="002E0432" w:rsidRPr="002E0432" w:rsidRDefault="002E0432" w:rsidP="002E0432">
            <w:pPr>
              <w:rPr>
                <w:rFonts w:ascii="Poppins" w:hAnsi="Poppins" w:cs="Poppins"/>
                <w:color w:val="000000" w:themeColor="text1"/>
                <w:sz w:val="19"/>
                <w:szCs w:val="19"/>
              </w:rPr>
            </w:pPr>
          </w:p>
        </w:tc>
        <w:tc>
          <w:tcPr>
            <w:tcW w:w="2688" w:type="dxa"/>
          </w:tcPr>
          <w:p w14:paraId="485681BD" w14:textId="4558A9DF"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Sürdürülebilir kırsal ve insani kalkınma</w:t>
            </w:r>
          </w:p>
        </w:tc>
      </w:tr>
      <w:tr w:rsidR="002E0432" w14:paraId="3E66DD97" w14:textId="77777777" w:rsidTr="002E0432">
        <w:tc>
          <w:tcPr>
            <w:tcW w:w="421" w:type="dxa"/>
          </w:tcPr>
          <w:p w14:paraId="69409448" w14:textId="77777777" w:rsidR="002E0432" w:rsidRPr="002E0432" w:rsidRDefault="002E0432" w:rsidP="002E0432">
            <w:pPr>
              <w:rPr>
                <w:rFonts w:ascii="Poppins" w:hAnsi="Poppins" w:cs="Poppins"/>
                <w:color w:val="000000" w:themeColor="text1"/>
                <w:sz w:val="19"/>
                <w:szCs w:val="19"/>
              </w:rPr>
            </w:pPr>
          </w:p>
        </w:tc>
        <w:tc>
          <w:tcPr>
            <w:tcW w:w="2599" w:type="dxa"/>
          </w:tcPr>
          <w:p w14:paraId="6D858AFC" w14:textId="39246D70"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Çalışma hakkı, adil çalışma koşulları ve sendika kurma</w:t>
            </w:r>
          </w:p>
        </w:tc>
        <w:tc>
          <w:tcPr>
            <w:tcW w:w="377" w:type="dxa"/>
          </w:tcPr>
          <w:p w14:paraId="3731D6EA" w14:textId="77777777" w:rsidR="002E0432" w:rsidRPr="002E0432" w:rsidRDefault="002E0432" w:rsidP="002E0432">
            <w:pPr>
              <w:rPr>
                <w:rFonts w:ascii="Poppins" w:hAnsi="Poppins" w:cs="Poppins"/>
                <w:color w:val="000000" w:themeColor="text1"/>
                <w:sz w:val="19"/>
                <w:szCs w:val="19"/>
              </w:rPr>
            </w:pPr>
          </w:p>
        </w:tc>
        <w:tc>
          <w:tcPr>
            <w:tcW w:w="2643" w:type="dxa"/>
          </w:tcPr>
          <w:p w14:paraId="0E0EA21B" w14:textId="4BA37D1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İnsani yardıma erişim hakkı</w:t>
            </w:r>
          </w:p>
        </w:tc>
        <w:tc>
          <w:tcPr>
            <w:tcW w:w="334" w:type="dxa"/>
          </w:tcPr>
          <w:p w14:paraId="626DAA24" w14:textId="77777777" w:rsidR="002E0432" w:rsidRPr="002E0432" w:rsidRDefault="002E0432" w:rsidP="002E0432">
            <w:pPr>
              <w:rPr>
                <w:rFonts w:ascii="Poppins" w:hAnsi="Poppins" w:cs="Poppins"/>
                <w:color w:val="000000" w:themeColor="text1"/>
                <w:sz w:val="19"/>
                <w:szCs w:val="19"/>
              </w:rPr>
            </w:pPr>
          </w:p>
        </w:tc>
        <w:tc>
          <w:tcPr>
            <w:tcW w:w="2688" w:type="dxa"/>
          </w:tcPr>
          <w:p w14:paraId="24251A18" w14:textId="54BE412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Şeffaflık ve bilgiye erişim hakkı</w:t>
            </w:r>
          </w:p>
        </w:tc>
      </w:tr>
      <w:tr w:rsidR="002E0432" w14:paraId="61DB2BD1" w14:textId="77777777" w:rsidTr="002E0432">
        <w:tc>
          <w:tcPr>
            <w:tcW w:w="421" w:type="dxa"/>
          </w:tcPr>
          <w:p w14:paraId="5CFED2EE" w14:textId="77777777" w:rsidR="002E0432" w:rsidRPr="002E0432" w:rsidRDefault="002E0432" w:rsidP="002E0432">
            <w:pPr>
              <w:rPr>
                <w:rFonts w:ascii="Poppins" w:hAnsi="Poppins" w:cs="Poppins"/>
                <w:color w:val="000000" w:themeColor="text1"/>
                <w:sz w:val="19"/>
                <w:szCs w:val="19"/>
              </w:rPr>
            </w:pPr>
          </w:p>
        </w:tc>
        <w:tc>
          <w:tcPr>
            <w:tcW w:w="2599" w:type="dxa"/>
          </w:tcPr>
          <w:p w14:paraId="36EEED2C" w14:textId="6FF7FC3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Çevre ve Ekolojik haklar</w:t>
            </w:r>
          </w:p>
        </w:tc>
        <w:tc>
          <w:tcPr>
            <w:tcW w:w="377" w:type="dxa"/>
          </w:tcPr>
          <w:p w14:paraId="070D7C5E" w14:textId="77777777" w:rsidR="002E0432" w:rsidRPr="002E0432" w:rsidRDefault="002E0432" w:rsidP="002E0432">
            <w:pPr>
              <w:rPr>
                <w:rFonts w:ascii="Poppins" w:hAnsi="Poppins" w:cs="Poppins"/>
                <w:color w:val="000000" w:themeColor="text1"/>
                <w:sz w:val="19"/>
                <w:szCs w:val="19"/>
              </w:rPr>
            </w:pPr>
          </w:p>
        </w:tc>
        <w:tc>
          <w:tcPr>
            <w:tcW w:w="2643" w:type="dxa"/>
          </w:tcPr>
          <w:p w14:paraId="2B68CB49" w14:textId="5A02D29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İş Dünyası ve İnsan Hakları</w:t>
            </w:r>
          </w:p>
        </w:tc>
        <w:tc>
          <w:tcPr>
            <w:tcW w:w="334" w:type="dxa"/>
          </w:tcPr>
          <w:p w14:paraId="6E4B7EA4" w14:textId="77777777" w:rsidR="002E0432" w:rsidRPr="002E0432" w:rsidRDefault="002E0432" w:rsidP="002E0432">
            <w:pPr>
              <w:rPr>
                <w:rFonts w:ascii="Poppins" w:hAnsi="Poppins" w:cs="Poppins"/>
                <w:color w:val="000000" w:themeColor="text1"/>
                <w:sz w:val="19"/>
                <w:szCs w:val="19"/>
              </w:rPr>
            </w:pPr>
          </w:p>
        </w:tc>
        <w:tc>
          <w:tcPr>
            <w:tcW w:w="2688" w:type="dxa"/>
          </w:tcPr>
          <w:p w14:paraId="61465296" w14:textId="46CA0BC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Toplanma ve örgütlenme özgürlüğü</w:t>
            </w:r>
          </w:p>
        </w:tc>
      </w:tr>
      <w:tr w:rsidR="002E0432" w14:paraId="0DCB7B9E" w14:textId="77777777" w:rsidTr="002E0432">
        <w:tc>
          <w:tcPr>
            <w:tcW w:w="421" w:type="dxa"/>
          </w:tcPr>
          <w:p w14:paraId="302CDD46" w14:textId="77777777" w:rsidR="002E0432" w:rsidRPr="002E0432" w:rsidRDefault="002E0432" w:rsidP="002E0432">
            <w:pPr>
              <w:rPr>
                <w:rFonts w:ascii="Poppins" w:hAnsi="Poppins" w:cs="Poppins"/>
                <w:color w:val="000000" w:themeColor="text1"/>
                <w:sz w:val="19"/>
                <w:szCs w:val="19"/>
              </w:rPr>
            </w:pPr>
          </w:p>
        </w:tc>
        <w:tc>
          <w:tcPr>
            <w:tcW w:w="2599" w:type="dxa"/>
          </w:tcPr>
          <w:p w14:paraId="443192EE" w14:textId="2F669C8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Çocuk hakları</w:t>
            </w:r>
          </w:p>
        </w:tc>
        <w:tc>
          <w:tcPr>
            <w:tcW w:w="377" w:type="dxa"/>
          </w:tcPr>
          <w:p w14:paraId="3CDE9FC2" w14:textId="77777777" w:rsidR="002E0432" w:rsidRPr="002E0432" w:rsidRDefault="002E0432" w:rsidP="002E0432">
            <w:pPr>
              <w:rPr>
                <w:rFonts w:ascii="Poppins" w:hAnsi="Poppins" w:cs="Poppins"/>
                <w:color w:val="000000" w:themeColor="text1"/>
                <w:sz w:val="19"/>
                <w:szCs w:val="19"/>
              </w:rPr>
            </w:pPr>
          </w:p>
        </w:tc>
        <w:tc>
          <w:tcPr>
            <w:tcW w:w="2643" w:type="dxa"/>
          </w:tcPr>
          <w:p w14:paraId="43A3B383" w14:textId="3954DE24"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Kadın hakları ve toplumsal cinsiyet eşitliği</w:t>
            </w:r>
          </w:p>
        </w:tc>
        <w:tc>
          <w:tcPr>
            <w:tcW w:w="334" w:type="dxa"/>
          </w:tcPr>
          <w:p w14:paraId="7A2A80DA" w14:textId="77777777" w:rsidR="002E0432" w:rsidRPr="002E0432" w:rsidRDefault="002E0432" w:rsidP="002E0432">
            <w:pPr>
              <w:rPr>
                <w:rFonts w:ascii="Poppins" w:hAnsi="Poppins" w:cs="Poppins"/>
                <w:color w:val="000000" w:themeColor="text1"/>
                <w:sz w:val="19"/>
                <w:szCs w:val="19"/>
              </w:rPr>
            </w:pPr>
          </w:p>
        </w:tc>
        <w:tc>
          <w:tcPr>
            <w:tcW w:w="2688" w:type="dxa"/>
          </w:tcPr>
          <w:p w14:paraId="4B9E2A59" w14:textId="533B0C77"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Tüketici hakları</w:t>
            </w:r>
          </w:p>
        </w:tc>
      </w:tr>
      <w:tr w:rsidR="002E0432" w14:paraId="57933B66" w14:textId="77777777" w:rsidTr="002E0432">
        <w:tc>
          <w:tcPr>
            <w:tcW w:w="421" w:type="dxa"/>
          </w:tcPr>
          <w:p w14:paraId="5252035C" w14:textId="77777777" w:rsidR="002E0432" w:rsidRPr="002E0432" w:rsidRDefault="002E0432" w:rsidP="002E0432">
            <w:pPr>
              <w:rPr>
                <w:rFonts w:ascii="Poppins" w:hAnsi="Poppins" w:cs="Poppins"/>
                <w:color w:val="000000" w:themeColor="text1"/>
                <w:sz w:val="19"/>
                <w:szCs w:val="19"/>
              </w:rPr>
            </w:pPr>
          </w:p>
        </w:tc>
        <w:tc>
          <w:tcPr>
            <w:tcW w:w="2599" w:type="dxa"/>
          </w:tcPr>
          <w:p w14:paraId="2F57CBA5" w14:textId="14B4934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Dijital haklar</w:t>
            </w:r>
          </w:p>
        </w:tc>
        <w:tc>
          <w:tcPr>
            <w:tcW w:w="377" w:type="dxa"/>
          </w:tcPr>
          <w:p w14:paraId="562C5002" w14:textId="77777777" w:rsidR="002E0432" w:rsidRPr="002E0432" w:rsidRDefault="002E0432" w:rsidP="002E0432">
            <w:pPr>
              <w:rPr>
                <w:rFonts w:ascii="Poppins" w:hAnsi="Poppins" w:cs="Poppins"/>
                <w:color w:val="000000" w:themeColor="text1"/>
                <w:sz w:val="19"/>
                <w:szCs w:val="19"/>
              </w:rPr>
            </w:pPr>
          </w:p>
        </w:tc>
        <w:tc>
          <w:tcPr>
            <w:tcW w:w="2643" w:type="dxa"/>
          </w:tcPr>
          <w:p w14:paraId="7D06391C" w14:textId="07DAE046"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Kent hakkı</w:t>
            </w:r>
          </w:p>
        </w:tc>
        <w:tc>
          <w:tcPr>
            <w:tcW w:w="334" w:type="dxa"/>
          </w:tcPr>
          <w:p w14:paraId="72C9E5F3" w14:textId="77777777" w:rsidR="002E0432" w:rsidRPr="002E0432" w:rsidRDefault="002E0432" w:rsidP="002E0432">
            <w:pPr>
              <w:rPr>
                <w:rFonts w:ascii="Poppins" w:hAnsi="Poppins" w:cs="Poppins"/>
                <w:color w:val="000000" w:themeColor="text1"/>
                <w:sz w:val="19"/>
                <w:szCs w:val="19"/>
              </w:rPr>
            </w:pPr>
          </w:p>
        </w:tc>
        <w:tc>
          <w:tcPr>
            <w:tcW w:w="2688" w:type="dxa"/>
          </w:tcPr>
          <w:p w14:paraId="46878201" w14:textId="6A83EAE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Ulaşım hakkı</w:t>
            </w:r>
          </w:p>
        </w:tc>
      </w:tr>
      <w:tr w:rsidR="002E0432" w14:paraId="16F4CE72" w14:textId="77777777" w:rsidTr="002E0432">
        <w:tc>
          <w:tcPr>
            <w:tcW w:w="421" w:type="dxa"/>
          </w:tcPr>
          <w:p w14:paraId="465AAC7E" w14:textId="77777777" w:rsidR="002E0432" w:rsidRPr="002E0432" w:rsidRDefault="002E0432" w:rsidP="002E0432">
            <w:pPr>
              <w:rPr>
                <w:rFonts w:ascii="Poppins" w:hAnsi="Poppins" w:cs="Poppins"/>
                <w:color w:val="000000" w:themeColor="text1"/>
                <w:sz w:val="19"/>
                <w:szCs w:val="19"/>
              </w:rPr>
            </w:pPr>
          </w:p>
        </w:tc>
        <w:tc>
          <w:tcPr>
            <w:tcW w:w="2599" w:type="dxa"/>
          </w:tcPr>
          <w:p w14:paraId="1F9841F4" w14:textId="0648DC2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Düşünce, vicdan ve din özgürlüğü</w:t>
            </w:r>
          </w:p>
        </w:tc>
        <w:tc>
          <w:tcPr>
            <w:tcW w:w="377" w:type="dxa"/>
          </w:tcPr>
          <w:p w14:paraId="2F2701DD" w14:textId="77777777" w:rsidR="002E0432" w:rsidRPr="002E0432" w:rsidRDefault="002E0432" w:rsidP="002E0432">
            <w:pPr>
              <w:rPr>
                <w:rFonts w:ascii="Poppins" w:hAnsi="Poppins" w:cs="Poppins"/>
                <w:color w:val="000000" w:themeColor="text1"/>
                <w:sz w:val="19"/>
                <w:szCs w:val="19"/>
              </w:rPr>
            </w:pPr>
          </w:p>
        </w:tc>
        <w:tc>
          <w:tcPr>
            <w:tcW w:w="2643" w:type="dxa"/>
          </w:tcPr>
          <w:p w14:paraId="067F350F" w14:textId="72DAA50F"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Kitlesel gözetimden ve algoritmik ayrımcılıktan korunma hakkı</w:t>
            </w:r>
          </w:p>
        </w:tc>
        <w:tc>
          <w:tcPr>
            <w:tcW w:w="334" w:type="dxa"/>
          </w:tcPr>
          <w:p w14:paraId="592335A6" w14:textId="77777777" w:rsidR="002E0432" w:rsidRPr="002E0432" w:rsidRDefault="002E0432" w:rsidP="002E0432">
            <w:pPr>
              <w:rPr>
                <w:rFonts w:ascii="Poppins" w:hAnsi="Poppins" w:cs="Poppins"/>
                <w:color w:val="000000" w:themeColor="text1"/>
                <w:sz w:val="19"/>
                <w:szCs w:val="19"/>
              </w:rPr>
            </w:pPr>
          </w:p>
        </w:tc>
        <w:tc>
          <w:tcPr>
            <w:tcW w:w="2688" w:type="dxa"/>
          </w:tcPr>
          <w:p w14:paraId="36CDF9CC" w14:textId="1B76691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Veri koruma ve mahremiyet hakkı</w:t>
            </w:r>
          </w:p>
        </w:tc>
      </w:tr>
      <w:tr w:rsidR="002E0432" w14:paraId="7D1C15C4" w14:textId="77777777" w:rsidTr="002E0432">
        <w:tc>
          <w:tcPr>
            <w:tcW w:w="421" w:type="dxa"/>
          </w:tcPr>
          <w:p w14:paraId="4783B777" w14:textId="77777777" w:rsidR="002E0432" w:rsidRPr="002E0432" w:rsidRDefault="002E0432" w:rsidP="002E0432">
            <w:pPr>
              <w:rPr>
                <w:rFonts w:ascii="Poppins" w:hAnsi="Poppins" w:cs="Poppins"/>
                <w:color w:val="000000" w:themeColor="text1"/>
                <w:sz w:val="19"/>
                <w:szCs w:val="19"/>
              </w:rPr>
            </w:pPr>
          </w:p>
        </w:tc>
        <w:tc>
          <w:tcPr>
            <w:tcW w:w="2599" w:type="dxa"/>
          </w:tcPr>
          <w:p w14:paraId="232219E3" w14:textId="1B33FBB8"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Ekosistem Hakkı</w:t>
            </w:r>
          </w:p>
        </w:tc>
        <w:tc>
          <w:tcPr>
            <w:tcW w:w="377" w:type="dxa"/>
          </w:tcPr>
          <w:p w14:paraId="6E47E225" w14:textId="77777777" w:rsidR="002E0432" w:rsidRPr="002E0432" w:rsidRDefault="002E0432" w:rsidP="002E0432">
            <w:pPr>
              <w:rPr>
                <w:rFonts w:ascii="Poppins" w:hAnsi="Poppins" w:cs="Poppins"/>
                <w:color w:val="000000" w:themeColor="text1"/>
                <w:sz w:val="19"/>
                <w:szCs w:val="19"/>
              </w:rPr>
            </w:pPr>
          </w:p>
        </w:tc>
        <w:tc>
          <w:tcPr>
            <w:tcW w:w="2643" w:type="dxa"/>
          </w:tcPr>
          <w:p w14:paraId="56BB869F" w14:textId="308F19D3"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Kültürel haklar</w:t>
            </w:r>
          </w:p>
        </w:tc>
        <w:tc>
          <w:tcPr>
            <w:tcW w:w="334" w:type="dxa"/>
          </w:tcPr>
          <w:p w14:paraId="7328723A" w14:textId="77777777" w:rsidR="002E0432" w:rsidRPr="002E0432" w:rsidRDefault="002E0432" w:rsidP="002E0432">
            <w:pPr>
              <w:rPr>
                <w:rFonts w:ascii="Poppins" w:hAnsi="Poppins" w:cs="Poppins"/>
                <w:color w:val="000000" w:themeColor="text1"/>
                <w:sz w:val="19"/>
                <w:szCs w:val="19"/>
              </w:rPr>
            </w:pPr>
          </w:p>
        </w:tc>
        <w:tc>
          <w:tcPr>
            <w:tcW w:w="2688" w:type="dxa"/>
          </w:tcPr>
          <w:p w14:paraId="71B30D8F" w14:textId="132E8F1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Yaşlı hakları</w:t>
            </w:r>
          </w:p>
        </w:tc>
      </w:tr>
      <w:tr w:rsidR="002E0432" w14:paraId="68C0E05D" w14:textId="77777777" w:rsidTr="002B2BAF">
        <w:trPr>
          <w:trHeight w:val="280"/>
        </w:trPr>
        <w:tc>
          <w:tcPr>
            <w:tcW w:w="421" w:type="dxa"/>
          </w:tcPr>
          <w:p w14:paraId="3529F08C" w14:textId="77777777" w:rsidR="002E0432" w:rsidRPr="002E0432" w:rsidRDefault="002E0432" w:rsidP="002E0432">
            <w:pPr>
              <w:rPr>
                <w:rFonts w:ascii="Poppins" w:hAnsi="Poppins" w:cs="Poppins"/>
                <w:color w:val="000000" w:themeColor="text1"/>
                <w:sz w:val="19"/>
                <w:szCs w:val="19"/>
              </w:rPr>
            </w:pPr>
          </w:p>
        </w:tc>
        <w:tc>
          <w:tcPr>
            <w:tcW w:w="8641" w:type="dxa"/>
            <w:gridSpan w:val="5"/>
          </w:tcPr>
          <w:p w14:paraId="4F897E58" w14:textId="3656654D"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Engelli hakları</w:t>
            </w:r>
          </w:p>
        </w:tc>
      </w:tr>
    </w:tbl>
    <w:p w14:paraId="03802193" w14:textId="77777777" w:rsidR="00F755B5" w:rsidRPr="00F755B5" w:rsidRDefault="00F755B5" w:rsidP="00F755B5">
      <w:pPr>
        <w:rPr>
          <w:color w:val="000000" w:themeColor="text1"/>
          <w:sz w:val="22"/>
          <w:szCs w:val="22"/>
        </w:rPr>
      </w:pPr>
    </w:p>
    <w:p w14:paraId="30BD3538" w14:textId="77777777" w:rsidR="0024236D" w:rsidRPr="00E35A1B" w:rsidRDefault="0024236D" w:rsidP="0024236D">
      <w:pPr>
        <w:rPr>
          <w:rFonts w:ascii="Poppins" w:hAnsi="Poppins" w:cs="Poppins"/>
          <w:sz w:val="22"/>
          <w:szCs w:val="22"/>
        </w:rPr>
      </w:pPr>
    </w:p>
    <w:p w14:paraId="2A2020EC" w14:textId="007AE51D" w:rsidR="002E0432" w:rsidRPr="0025280E" w:rsidRDefault="00275979" w:rsidP="002E0432">
      <w:pPr>
        <w:rPr>
          <w:rFonts w:ascii="Poppins" w:hAnsi="Poppins" w:cs="Poppins"/>
          <w:b/>
          <w:bCs/>
          <w:color w:val="9EB08B"/>
          <w:sz w:val="28"/>
          <w:szCs w:val="28"/>
        </w:rPr>
      </w:pPr>
      <w:r w:rsidRPr="0025280E">
        <w:rPr>
          <w:rFonts w:ascii="Poppins" w:hAnsi="Poppins" w:cs="Poppins"/>
          <w:b/>
          <w:bCs/>
          <w:color w:val="9EB08B"/>
          <w:sz w:val="28"/>
          <w:szCs w:val="28"/>
        </w:rPr>
        <w:t>FAALİYETLER</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9062"/>
      </w:tblGrid>
      <w:tr w:rsidR="00275979" w14:paraId="326ACBD1" w14:textId="77777777" w:rsidTr="00275979">
        <w:tc>
          <w:tcPr>
            <w:tcW w:w="9062" w:type="dxa"/>
          </w:tcPr>
          <w:p w14:paraId="6D2B550D" w14:textId="7ED79E2D" w:rsidR="00275979" w:rsidRPr="00275979" w:rsidRDefault="00275979" w:rsidP="00275979">
            <w:pPr>
              <w:shd w:val="clear" w:color="auto" w:fill="FFFFFF"/>
              <w:rPr>
                <w:rFonts w:ascii="Poppins" w:hAnsi="Poppins" w:cs="Poppins"/>
                <w:color w:val="000000" w:themeColor="text1"/>
                <w:sz w:val="22"/>
                <w:szCs w:val="22"/>
              </w:rPr>
            </w:pPr>
            <w:r w:rsidRPr="00275979">
              <w:rPr>
                <w:rStyle w:val="ng-scope"/>
                <w:rFonts w:ascii="Poppins" w:eastAsiaTheme="majorEastAsia" w:hAnsi="Poppins" w:cs="Poppins"/>
                <w:b/>
                <w:bCs/>
                <w:color w:val="000000" w:themeColor="text1"/>
                <w:sz w:val="22"/>
                <w:szCs w:val="22"/>
              </w:rPr>
              <w:t>Planladığınız faaliyetler neler, ayrıntılarıyla belirtin.</w:t>
            </w:r>
          </w:p>
        </w:tc>
      </w:tr>
      <w:tr w:rsidR="00275979" w14:paraId="67B85C42" w14:textId="77777777" w:rsidTr="00275979">
        <w:tc>
          <w:tcPr>
            <w:tcW w:w="9062" w:type="dxa"/>
          </w:tcPr>
          <w:p w14:paraId="088F6294" w14:textId="77777777" w:rsidR="00275979" w:rsidRDefault="00275979" w:rsidP="0024236D">
            <w:pPr>
              <w:rPr>
                <w:rFonts w:ascii="Poppins" w:hAnsi="Poppins" w:cs="Poppins"/>
                <w:sz w:val="22"/>
                <w:szCs w:val="22"/>
              </w:rPr>
            </w:pPr>
          </w:p>
          <w:p w14:paraId="5820F3A8" w14:textId="77777777" w:rsidR="00275979" w:rsidRDefault="00275979" w:rsidP="0024236D">
            <w:pPr>
              <w:rPr>
                <w:rFonts w:ascii="Poppins" w:hAnsi="Poppins" w:cs="Poppins"/>
                <w:sz w:val="22"/>
                <w:szCs w:val="22"/>
              </w:rPr>
            </w:pPr>
          </w:p>
          <w:p w14:paraId="4619D2CA" w14:textId="77777777" w:rsidR="00275979" w:rsidRDefault="00275979" w:rsidP="0024236D">
            <w:pPr>
              <w:rPr>
                <w:rFonts w:ascii="Poppins" w:hAnsi="Poppins" w:cs="Poppins"/>
                <w:sz w:val="22"/>
                <w:szCs w:val="22"/>
              </w:rPr>
            </w:pPr>
          </w:p>
        </w:tc>
      </w:tr>
    </w:tbl>
    <w:p w14:paraId="65AF707F" w14:textId="77777777" w:rsidR="0024236D" w:rsidRDefault="0024236D" w:rsidP="0024236D">
      <w:pPr>
        <w:rPr>
          <w:rFonts w:ascii="Poppins" w:hAnsi="Poppins" w:cs="Poppins"/>
          <w:sz w:val="22"/>
          <w:szCs w:val="22"/>
        </w:rPr>
      </w:pPr>
    </w:p>
    <w:p w14:paraId="6CDA80E2" w14:textId="77777777" w:rsidR="00275979" w:rsidRPr="00E35A1B" w:rsidRDefault="00275979" w:rsidP="0024236D">
      <w:pPr>
        <w:rPr>
          <w:rFonts w:ascii="Poppins" w:hAnsi="Poppins" w:cs="Poppins"/>
          <w:sz w:val="22"/>
          <w:szCs w:val="22"/>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25280E" w:rsidRPr="0025280E" w14:paraId="0DA785C9" w14:textId="77777777" w:rsidTr="00314A16">
        <w:trPr>
          <w:trHeight w:val="226"/>
        </w:trPr>
        <w:tc>
          <w:tcPr>
            <w:tcW w:w="9062" w:type="dxa"/>
            <w:gridSpan w:val="2"/>
          </w:tcPr>
          <w:p w14:paraId="28883D61" w14:textId="1E50C466" w:rsidR="00275979" w:rsidRPr="0025280E" w:rsidRDefault="00275979" w:rsidP="0024236D">
            <w:pPr>
              <w:rPr>
                <w:color w:val="9EB08B"/>
              </w:rPr>
            </w:pPr>
            <w:r w:rsidRPr="0025280E">
              <w:rPr>
                <w:rStyle w:val="ng-scope"/>
                <w:rFonts w:ascii="Poppins" w:eastAsiaTheme="majorEastAsia" w:hAnsi="Poppins" w:cs="Poppins"/>
                <w:b/>
                <w:bCs/>
                <w:color w:val="9EB08B"/>
                <w:sz w:val="23"/>
                <w:szCs w:val="23"/>
                <w:shd w:val="clear" w:color="auto" w:fill="FFFFFF"/>
              </w:rPr>
              <w:t>Faaliyetlerin Süresi</w:t>
            </w:r>
            <w:r w:rsidRPr="0025280E">
              <w:rPr>
                <w:rFonts w:ascii="Poppins" w:hAnsi="Poppins" w:cs="Poppins"/>
                <w:color w:val="9EB08B"/>
                <w:sz w:val="23"/>
                <w:szCs w:val="23"/>
                <w:shd w:val="clear" w:color="auto" w:fill="FFFFFF"/>
              </w:rPr>
              <w:br/>
            </w:r>
            <w:r w:rsidRPr="0025280E">
              <w:rPr>
                <w:rStyle w:val="ng-scope"/>
                <w:rFonts w:ascii="Poppins" w:eastAsiaTheme="majorEastAsia" w:hAnsi="Poppins" w:cs="Poppins"/>
                <w:color w:val="9EB08B"/>
                <w:sz w:val="19"/>
                <w:szCs w:val="19"/>
                <w:shd w:val="clear" w:color="auto" w:fill="FFFFFF"/>
              </w:rPr>
              <w:t>Faaliyetlerinizi başvurunuzun onaylandığı tarihten itibaren 6 ay içinde tamamlamanız gerekir.</w:t>
            </w:r>
          </w:p>
        </w:tc>
      </w:tr>
      <w:tr w:rsidR="00275979" w14:paraId="4F544708" w14:textId="77777777" w:rsidTr="00275979">
        <w:tc>
          <w:tcPr>
            <w:tcW w:w="3114" w:type="dxa"/>
          </w:tcPr>
          <w:p w14:paraId="31046B2B" w14:textId="77777777" w:rsidR="00275979" w:rsidRPr="00275979" w:rsidRDefault="00275979" w:rsidP="00275979">
            <w:pPr>
              <w:rPr>
                <w:rFonts w:ascii="Poppins" w:hAnsi="Poppins" w:cs="Poppins"/>
                <w:b/>
                <w:bCs/>
                <w:color w:val="000000" w:themeColor="text1"/>
                <w:sz w:val="22"/>
                <w:szCs w:val="22"/>
                <w:shd w:val="clear" w:color="auto" w:fill="FFFFFF"/>
              </w:rPr>
            </w:pPr>
            <w:r w:rsidRPr="00275979">
              <w:rPr>
                <w:rFonts w:ascii="Poppins" w:hAnsi="Poppins" w:cs="Poppins"/>
                <w:b/>
                <w:bCs/>
                <w:color w:val="000000" w:themeColor="text1"/>
                <w:sz w:val="22"/>
                <w:szCs w:val="22"/>
                <w:shd w:val="clear" w:color="auto" w:fill="FFFFFF"/>
              </w:rPr>
              <w:t>Başlangıç tarihi</w:t>
            </w:r>
          </w:p>
          <w:p w14:paraId="6EC437CC" w14:textId="416BA921" w:rsidR="00275979" w:rsidRDefault="00275979" w:rsidP="0024236D">
            <w:r w:rsidRPr="00275979">
              <w:rPr>
                <w:rFonts w:ascii="Poppins" w:hAnsi="Poppins" w:cs="Poppins"/>
                <w:sz w:val="19"/>
                <w:szCs w:val="19"/>
              </w:rPr>
              <w:t>Başvurunuz onaylandığı takdirde çalışmanıza başlamayı planladığınız tarihi girin</w:t>
            </w:r>
          </w:p>
        </w:tc>
        <w:tc>
          <w:tcPr>
            <w:tcW w:w="5948" w:type="dxa"/>
          </w:tcPr>
          <w:p w14:paraId="789D8DC2" w14:textId="77777777" w:rsidR="00275979" w:rsidRDefault="00275979" w:rsidP="0024236D"/>
        </w:tc>
      </w:tr>
      <w:tr w:rsidR="00275979" w14:paraId="6827A351" w14:textId="77777777" w:rsidTr="00275979">
        <w:tc>
          <w:tcPr>
            <w:tcW w:w="3114" w:type="dxa"/>
          </w:tcPr>
          <w:p w14:paraId="60AA2A2A" w14:textId="77777777" w:rsidR="00275979" w:rsidRPr="00275979" w:rsidRDefault="00275979" w:rsidP="0024236D">
            <w:pPr>
              <w:rPr>
                <w:rFonts w:ascii="Poppins" w:hAnsi="Poppins" w:cs="Poppins"/>
                <w:b/>
                <w:bCs/>
                <w:color w:val="000000" w:themeColor="text1"/>
                <w:sz w:val="22"/>
                <w:szCs w:val="22"/>
                <w:shd w:val="clear" w:color="auto" w:fill="FFFFFF"/>
              </w:rPr>
            </w:pPr>
            <w:r w:rsidRPr="00275979">
              <w:rPr>
                <w:rFonts w:ascii="Poppins" w:hAnsi="Poppins" w:cs="Poppins"/>
                <w:b/>
                <w:bCs/>
                <w:color w:val="000000" w:themeColor="text1"/>
                <w:sz w:val="22"/>
                <w:szCs w:val="22"/>
                <w:shd w:val="clear" w:color="auto" w:fill="FFFFFF"/>
              </w:rPr>
              <w:t>Bitiş tarihi</w:t>
            </w:r>
          </w:p>
          <w:p w14:paraId="6F35EBF9" w14:textId="5E6DD49F" w:rsidR="00275979" w:rsidRDefault="00275979" w:rsidP="0024236D">
            <w:r w:rsidRPr="00275979">
              <w:rPr>
                <w:rFonts w:ascii="Poppins" w:hAnsi="Poppins" w:cs="Poppins"/>
                <w:sz w:val="19"/>
                <w:szCs w:val="19"/>
              </w:rPr>
              <w:t xml:space="preserve">Tüm çalışmaları </w:t>
            </w:r>
            <w:r w:rsidRPr="00B1795C">
              <w:rPr>
                <w:rFonts w:ascii="Poppins" w:hAnsi="Poppins" w:cs="Poppins"/>
                <w:i/>
                <w:iCs/>
                <w:sz w:val="19"/>
                <w:szCs w:val="19"/>
              </w:rPr>
              <w:t>tamamlamayı</w:t>
            </w:r>
            <w:r w:rsidRPr="00275979">
              <w:rPr>
                <w:rFonts w:ascii="Poppins" w:hAnsi="Poppins" w:cs="Poppins"/>
                <w:sz w:val="19"/>
                <w:szCs w:val="19"/>
              </w:rPr>
              <w:t xml:space="preserve"> planladığınız tarihi girin</w:t>
            </w:r>
          </w:p>
        </w:tc>
        <w:tc>
          <w:tcPr>
            <w:tcW w:w="5948" w:type="dxa"/>
          </w:tcPr>
          <w:p w14:paraId="02AAA925" w14:textId="77777777" w:rsidR="00275979" w:rsidRDefault="00275979" w:rsidP="0024236D"/>
        </w:tc>
      </w:tr>
      <w:tr w:rsidR="00275979" w14:paraId="5EC3FDDD" w14:textId="77777777" w:rsidTr="00275979">
        <w:tc>
          <w:tcPr>
            <w:tcW w:w="3114" w:type="dxa"/>
          </w:tcPr>
          <w:p w14:paraId="53B14114" w14:textId="1FE59DBA" w:rsidR="00275979" w:rsidRDefault="00275979" w:rsidP="0024236D">
            <w:r w:rsidRPr="00275979">
              <w:rPr>
                <w:rFonts w:ascii="Poppins" w:hAnsi="Poppins" w:cs="Poppins"/>
                <w:b/>
                <w:bCs/>
                <w:color w:val="000000" w:themeColor="text1"/>
                <w:sz w:val="22"/>
                <w:szCs w:val="22"/>
                <w:shd w:val="clear" w:color="auto" w:fill="FFFFFF"/>
              </w:rPr>
              <w:t>Faaliyetlerin gerçekleşeceği ülke ya da ülkeler</w:t>
            </w:r>
          </w:p>
        </w:tc>
        <w:tc>
          <w:tcPr>
            <w:tcW w:w="5948" w:type="dxa"/>
          </w:tcPr>
          <w:p w14:paraId="521A8743" w14:textId="77777777" w:rsidR="00275979" w:rsidRDefault="00275979" w:rsidP="0024236D"/>
        </w:tc>
      </w:tr>
      <w:tr w:rsidR="00275979" w14:paraId="14343F3E" w14:textId="77777777" w:rsidTr="00275979">
        <w:tc>
          <w:tcPr>
            <w:tcW w:w="3114" w:type="dxa"/>
          </w:tcPr>
          <w:p w14:paraId="1FEEF00A" w14:textId="55DD5B12" w:rsidR="00275979" w:rsidRDefault="00275979" w:rsidP="0024236D">
            <w:r w:rsidRPr="00275979">
              <w:rPr>
                <w:rFonts w:ascii="Poppins" w:hAnsi="Poppins" w:cs="Poppins"/>
                <w:b/>
                <w:bCs/>
                <w:color w:val="000000" w:themeColor="text1"/>
                <w:sz w:val="22"/>
                <w:szCs w:val="22"/>
                <w:shd w:val="clear" w:color="auto" w:fill="FFFFFF"/>
              </w:rPr>
              <w:t xml:space="preserve">Faaliyetlerin gerçekleşeceği </w:t>
            </w:r>
            <w:r>
              <w:rPr>
                <w:rFonts w:ascii="Poppins" w:hAnsi="Poppins" w:cs="Poppins"/>
                <w:b/>
                <w:bCs/>
                <w:color w:val="000000" w:themeColor="text1"/>
                <w:sz w:val="22"/>
                <w:szCs w:val="22"/>
                <w:shd w:val="clear" w:color="auto" w:fill="FFFFFF"/>
              </w:rPr>
              <w:t>şehir</w:t>
            </w:r>
            <w:r w:rsidRPr="00275979">
              <w:rPr>
                <w:rFonts w:ascii="Poppins" w:hAnsi="Poppins" w:cs="Poppins"/>
                <w:b/>
                <w:bCs/>
                <w:color w:val="000000" w:themeColor="text1"/>
                <w:sz w:val="22"/>
                <w:szCs w:val="22"/>
                <w:shd w:val="clear" w:color="auto" w:fill="FFFFFF"/>
              </w:rPr>
              <w:t xml:space="preserve"> ya da </w:t>
            </w:r>
            <w:r>
              <w:rPr>
                <w:rFonts w:ascii="Poppins" w:hAnsi="Poppins" w:cs="Poppins"/>
                <w:b/>
                <w:bCs/>
                <w:color w:val="000000" w:themeColor="text1"/>
                <w:sz w:val="22"/>
                <w:szCs w:val="22"/>
                <w:shd w:val="clear" w:color="auto" w:fill="FFFFFF"/>
              </w:rPr>
              <w:t>şehirler</w:t>
            </w:r>
          </w:p>
        </w:tc>
        <w:tc>
          <w:tcPr>
            <w:tcW w:w="5948" w:type="dxa"/>
          </w:tcPr>
          <w:p w14:paraId="2C7B6090" w14:textId="77777777" w:rsidR="00275979" w:rsidRDefault="00275979" w:rsidP="0024236D"/>
        </w:tc>
      </w:tr>
    </w:tbl>
    <w:p w14:paraId="6D17694D" w14:textId="77777777" w:rsidR="00C06C36" w:rsidRDefault="00C06C36" w:rsidP="00C06C36">
      <w:pPr>
        <w:rPr>
          <w:b/>
          <w:bCs/>
          <w:color w:val="6794AD"/>
          <w:sz w:val="28"/>
          <w:szCs w:val="28"/>
        </w:rPr>
      </w:pPr>
    </w:p>
    <w:p w14:paraId="6382C07F" w14:textId="77777777" w:rsidR="00D728CD" w:rsidRPr="00B1795C" w:rsidRDefault="00D728CD" w:rsidP="00D728CD">
      <w:pPr>
        <w:rPr>
          <w:rFonts w:ascii="Poppins" w:hAnsi="Poppins" w:cs="Poppins"/>
          <w:color w:val="767171" w:themeColor="background2" w:themeShade="80"/>
          <w:sz w:val="22"/>
          <w:szCs w:val="22"/>
        </w:rPr>
      </w:pPr>
      <w:r w:rsidRPr="00B1795C">
        <w:rPr>
          <w:rFonts w:ascii="Poppins" w:hAnsi="Poppins" w:cs="Poppins"/>
          <w:color w:val="767171" w:themeColor="background2" w:themeShade="80"/>
          <w:sz w:val="22"/>
          <w:szCs w:val="22"/>
        </w:rPr>
        <w:lastRenderedPageBreak/>
        <w:t xml:space="preserve">Aşağıdaki alanları planladığınız her bir faaliyet için doldurun. Aktivite sayısına göre tabloları kopyalayarak doldurmaya devam edebilirsiniz. </w:t>
      </w:r>
    </w:p>
    <w:p w14:paraId="2A1FBA8E" w14:textId="77777777" w:rsidR="00D728CD" w:rsidRDefault="00D728CD" w:rsidP="00D728CD">
      <w:pPr>
        <w:rPr>
          <w:rFonts w:ascii="Poppins" w:hAnsi="Poppins" w:cs="Poppins"/>
          <w:b/>
          <w:bCs/>
          <w:color w:val="6794AD"/>
          <w:sz w:val="28"/>
          <w:szCs w:val="28"/>
        </w:rPr>
      </w:pPr>
    </w:p>
    <w:p w14:paraId="1E449B13"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1.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68A712D4" w14:textId="77777777" w:rsidTr="00D728CD">
        <w:tc>
          <w:tcPr>
            <w:tcW w:w="3114" w:type="dxa"/>
          </w:tcPr>
          <w:p w14:paraId="48FDF84D"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522B77FD" w14:textId="77777777" w:rsidR="00D728CD" w:rsidRDefault="00D728CD" w:rsidP="00B43E29">
            <w:pPr>
              <w:rPr>
                <w:rFonts w:ascii="Poppins" w:hAnsi="Poppins" w:cs="Poppins"/>
                <w:b/>
                <w:bCs/>
                <w:color w:val="767171" w:themeColor="background2" w:themeShade="80"/>
                <w:sz w:val="28"/>
                <w:szCs w:val="28"/>
              </w:rPr>
            </w:pPr>
          </w:p>
        </w:tc>
      </w:tr>
      <w:tr w:rsidR="00D728CD" w14:paraId="698DE035" w14:textId="77777777" w:rsidTr="00D728CD">
        <w:tc>
          <w:tcPr>
            <w:tcW w:w="3114" w:type="dxa"/>
          </w:tcPr>
          <w:p w14:paraId="6C8A3AC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0DFD2C5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color w:val="000000"/>
                <w:sz w:val="19"/>
                <w:szCs w:val="19"/>
                <w14:textFill>
                  <w14:solidFill>
                    <w14:srgbClr w14:val="000000">
                      <w14:lumMod w14:val="50000"/>
                    </w14:srgbClr>
                  </w14:solidFill>
                </w14:textFill>
              </w:rPr>
              <w:t>en fazla 1000 karakter</w:t>
            </w:r>
          </w:p>
        </w:tc>
        <w:tc>
          <w:tcPr>
            <w:tcW w:w="5948" w:type="dxa"/>
          </w:tcPr>
          <w:p w14:paraId="449A2BC4" w14:textId="77777777" w:rsidR="00D728CD" w:rsidRDefault="00D728CD" w:rsidP="00B43E29">
            <w:pPr>
              <w:rPr>
                <w:rFonts w:ascii="Poppins" w:hAnsi="Poppins" w:cs="Poppins"/>
                <w:b/>
                <w:bCs/>
                <w:color w:val="767171" w:themeColor="background2" w:themeShade="80"/>
                <w:sz w:val="28"/>
                <w:szCs w:val="28"/>
              </w:rPr>
            </w:pPr>
          </w:p>
        </w:tc>
      </w:tr>
    </w:tbl>
    <w:p w14:paraId="02DF4193" w14:textId="77777777" w:rsidR="00D728CD" w:rsidRPr="00B1795C" w:rsidRDefault="00D728CD" w:rsidP="00D728CD">
      <w:pPr>
        <w:rPr>
          <w:rFonts w:ascii="Poppins" w:hAnsi="Poppins" w:cs="Poppins"/>
          <w:b/>
          <w:bCs/>
          <w:color w:val="767171" w:themeColor="background2" w:themeShade="80"/>
          <w:sz w:val="28"/>
          <w:szCs w:val="28"/>
        </w:rPr>
      </w:pPr>
    </w:p>
    <w:p w14:paraId="49E36298"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2.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327A661E" w14:textId="77777777" w:rsidTr="00B43E29">
        <w:tc>
          <w:tcPr>
            <w:tcW w:w="3114" w:type="dxa"/>
          </w:tcPr>
          <w:p w14:paraId="3366D734"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0B5AB911" w14:textId="77777777" w:rsidR="00D728CD" w:rsidRDefault="00D728CD" w:rsidP="00B43E29">
            <w:pPr>
              <w:rPr>
                <w:rFonts w:ascii="Poppins" w:hAnsi="Poppins" w:cs="Poppins"/>
                <w:b/>
                <w:bCs/>
                <w:color w:val="767171" w:themeColor="background2" w:themeShade="80"/>
                <w:sz w:val="28"/>
                <w:szCs w:val="28"/>
              </w:rPr>
            </w:pPr>
          </w:p>
        </w:tc>
      </w:tr>
      <w:tr w:rsidR="00D728CD" w14:paraId="25B98674" w14:textId="77777777" w:rsidTr="00B43E29">
        <w:tc>
          <w:tcPr>
            <w:tcW w:w="3114" w:type="dxa"/>
          </w:tcPr>
          <w:p w14:paraId="1CAC556E"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1A563035"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color w:val="000000"/>
                <w:sz w:val="19"/>
                <w:szCs w:val="19"/>
                <w14:textFill>
                  <w14:solidFill>
                    <w14:srgbClr w14:val="000000">
                      <w14:lumMod w14:val="50000"/>
                    </w14:srgbClr>
                  </w14:solidFill>
                </w14:textFill>
              </w:rPr>
              <w:t>en fazla 1000 karakter</w:t>
            </w:r>
          </w:p>
        </w:tc>
        <w:tc>
          <w:tcPr>
            <w:tcW w:w="5948" w:type="dxa"/>
          </w:tcPr>
          <w:p w14:paraId="77843386" w14:textId="77777777" w:rsidR="00D728CD" w:rsidRDefault="00D728CD" w:rsidP="00B43E29">
            <w:pPr>
              <w:rPr>
                <w:rFonts w:ascii="Poppins" w:hAnsi="Poppins" w:cs="Poppins"/>
                <w:b/>
                <w:bCs/>
                <w:color w:val="767171" w:themeColor="background2" w:themeShade="80"/>
                <w:sz w:val="28"/>
                <w:szCs w:val="28"/>
              </w:rPr>
            </w:pPr>
          </w:p>
        </w:tc>
      </w:tr>
    </w:tbl>
    <w:p w14:paraId="3A2D8D4F" w14:textId="77777777" w:rsidR="00D728CD" w:rsidRDefault="00D728CD" w:rsidP="00D728CD">
      <w:pPr>
        <w:rPr>
          <w:rFonts w:ascii="Poppins" w:hAnsi="Poppins" w:cs="Poppins"/>
          <w:b/>
          <w:bCs/>
          <w:color w:val="6794AD"/>
          <w:sz w:val="28"/>
          <w:szCs w:val="28"/>
        </w:rPr>
      </w:pPr>
    </w:p>
    <w:p w14:paraId="0092D6CF"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3.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66E0A6E9" w14:textId="77777777" w:rsidTr="00B43E29">
        <w:tc>
          <w:tcPr>
            <w:tcW w:w="3114" w:type="dxa"/>
          </w:tcPr>
          <w:p w14:paraId="5967E3D6"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019C5E77" w14:textId="77777777" w:rsidR="00D728CD" w:rsidRDefault="00D728CD" w:rsidP="00B43E29">
            <w:pPr>
              <w:rPr>
                <w:rFonts w:ascii="Poppins" w:hAnsi="Poppins" w:cs="Poppins"/>
                <w:b/>
                <w:bCs/>
                <w:color w:val="767171" w:themeColor="background2" w:themeShade="80"/>
                <w:sz w:val="28"/>
                <w:szCs w:val="28"/>
              </w:rPr>
            </w:pPr>
          </w:p>
        </w:tc>
      </w:tr>
      <w:tr w:rsidR="00D728CD" w14:paraId="63EB8E5D" w14:textId="77777777" w:rsidTr="00B43E29">
        <w:tc>
          <w:tcPr>
            <w:tcW w:w="3114" w:type="dxa"/>
          </w:tcPr>
          <w:p w14:paraId="537034E0"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12A960D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color w:val="000000"/>
                <w:sz w:val="19"/>
                <w:szCs w:val="19"/>
                <w14:textFill>
                  <w14:solidFill>
                    <w14:srgbClr w14:val="000000">
                      <w14:lumMod w14:val="50000"/>
                    </w14:srgbClr>
                  </w14:solidFill>
                </w14:textFill>
              </w:rPr>
              <w:t>en fazla 1000 karakter</w:t>
            </w:r>
          </w:p>
        </w:tc>
        <w:tc>
          <w:tcPr>
            <w:tcW w:w="5948" w:type="dxa"/>
          </w:tcPr>
          <w:p w14:paraId="06F44444" w14:textId="77777777" w:rsidR="00D728CD" w:rsidRDefault="00D728CD" w:rsidP="00B43E29">
            <w:pPr>
              <w:rPr>
                <w:rFonts w:ascii="Poppins" w:hAnsi="Poppins" w:cs="Poppins"/>
                <w:b/>
                <w:bCs/>
                <w:color w:val="767171" w:themeColor="background2" w:themeShade="80"/>
                <w:sz w:val="28"/>
                <w:szCs w:val="28"/>
              </w:rPr>
            </w:pPr>
          </w:p>
        </w:tc>
      </w:tr>
    </w:tbl>
    <w:p w14:paraId="59350EB9" w14:textId="77777777" w:rsidR="00D728CD" w:rsidRDefault="00D728CD" w:rsidP="00C06C36">
      <w:pPr>
        <w:rPr>
          <w:rFonts w:ascii="Poppins" w:hAnsi="Poppins" w:cs="Poppins"/>
          <w:b/>
          <w:bCs/>
          <w:color w:val="6794AD"/>
          <w:sz w:val="28"/>
          <w:szCs w:val="28"/>
        </w:rPr>
      </w:pPr>
    </w:p>
    <w:p w14:paraId="154D64A3" w14:textId="51BFADEF" w:rsidR="00C06C36" w:rsidRPr="0025280E" w:rsidRDefault="00C06C36" w:rsidP="00C06C36">
      <w:pPr>
        <w:rPr>
          <w:rFonts w:ascii="Poppins" w:hAnsi="Poppins" w:cs="Poppins"/>
          <w:b/>
          <w:bCs/>
          <w:color w:val="9EB08B"/>
          <w:sz w:val="28"/>
          <w:szCs w:val="28"/>
        </w:rPr>
      </w:pPr>
      <w:r w:rsidRPr="0025280E">
        <w:rPr>
          <w:rFonts w:ascii="Poppins" w:hAnsi="Poppins" w:cs="Poppins"/>
          <w:b/>
          <w:bCs/>
          <w:color w:val="9EB08B"/>
          <w:sz w:val="28"/>
          <w:szCs w:val="28"/>
        </w:rPr>
        <w:t>HARCAMA KALEMLERİ</w:t>
      </w:r>
    </w:p>
    <w:p w14:paraId="551A7F41" w14:textId="7BEB8F8B" w:rsidR="00C06C36" w:rsidRPr="0025280E" w:rsidRDefault="00C06C36" w:rsidP="00C06C36">
      <w:pPr>
        <w:rPr>
          <w:rFonts w:ascii="Poppins" w:hAnsi="Poppins" w:cs="Poppins"/>
          <w:bCs/>
          <w:color w:val="9EB08B"/>
          <w:sz w:val="20"/>
          <w:szCs w:val="20"/>
        </w:rPr>
      </w:pPr>
      <w:r w:rsidRPr="0025280E">
        <w:rPr>
          <w:rFonts w:ascii="Poppins" w:hAnsi="Poppins" w:cs="Poppins"/>
          <w:bCs/>
          <w:color w:val="9EB08B"/>
          <w:sz w:val="20"/>
          <w:szCs w:val="20"/>
        </w:rPr>
        <w:t xml:space="preserve">Çalışmanızı uygulamak için ihtiyacınız olan harcamaları </w:t>
      </w:r>
      <w:r w:rsidR="006936FA" w:rsidRPr="0025280E">
        <w:rPr>
          <w:rFonts w:ascii="Poppins" w:hAnsi="Poppins" w:cs="Poppins"/>
          <w:bCs/>
          <w:color w:val="9EB08B"/>
          <w:sz w:val="20"/>
          <w:szCs w:val="20"/>
        </w:rPr>
        <w:t>doldurun</w:t>
      </w:r>
      <w:r w:rsidRPr="0025280E">
        <w:rPr>
          <w:rFonts w:ascii="Poppins" w:hAnsi="Poppins" w:cs="Poppins"/>
          <w:bCs/>
          <w:color w:val="9EB08B"/>
          <w:sz w:val="20"/>
          <w:szCs w:val="20"/>
        </w:rPr>
        <w:t>.</w:t>
      </w:r>
      <w:r w:rsidR="006936FA" w:rsidRPr="0025280E">
        <w:rPr>
          <w:rFonts w:ascii="Poppins" w:hAnsi="Poppins" w:cs="Poppins"/>
          <w:bCs/>
          <w:color w:val="9EB08B"/>
          <w:sz w:val="20"/>
          <w:szCs w:val="20"/>
        </w:rPr>
        <w:t xml:space="preserve"> </w:t>
      </w:r>
    </w:p>
    <w:p w14:paraId="3B72CF51" w14:textId="77777777" w:rsidR="00D728CD" w:rsidRDefault="00D728CD" w:rsidP="00C06C36">
      <w:pPr>
        <w:rPr>
          <w:rFonts w:ascii="Poppins" w:hAnsi="Poppins" w:cs="Poppins"/>
          <w:bCs/>
          <w:color w:val="6794AD"/>
          <w:sz w:val="20"/>
          <w:szCs w:val="20"/>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6936FA" w14:paraId="4C345E41" w14:textId="77777777" w:rsidTr="00B43E29">
        <w:tc>
          <w:tcPr>
            <w:tcW w:w="3114" w:type="dxa"/>
          </w:tcPr>
          <w:p w14:paraId="33A662D3" w14:textId="77777777" w:rsidR="006936FA" w:rsidRPr="00D728CD" w:rsidRDefault="006936FA" w:rsidP="006936FA">
            <w:pPr>
              <w:rPr>
                <w:rFonts w:ascii="Poppins" w:hAnsi="Poppins" w:cs="Poppins"/>
                <w:b/>
                <w:bCs/>
                <w:color w:val="000000"/>
                <w:sz w:val="22"/>
                <w:szCs w:val="22"/>
                <w14:textFill>
                  <w14:solidFill>
                    <w14:srgbClr w14:val="000000">
                      <w14:lumMod w14:val="50000"/>
                    </w14:srgbClr>
                  </w14:solidFill>
                </w14:textFill>
              </w:rPr>
            </w:pPr>
            <w:r w:rsidRPr="00D728CD">
              <w:rPr>
                <w:rFonts w:ascii="Poppins" w:hAnsi="Poppins" w:cs="Poppins"/>
                <w:b/>
                <w:bCs/>
                <w:color w:val="000000"/>
                <w:sz w:val="22"/>
                <w:szCs w:val="22"/>
                <w14:textFill>
                  <w14:solidFill>
                    <w14:srgbClr w14:val="000000">
                      <w14:lumMod w14:val="50000"/>
                    </w14:srgbClr>
                  </w14:solidFill>
                </w14:textFill>
              </w:rPr>
              <w:t>Seyahat ve ağ oluşturma</w:t>
            </w:r>
          </w:p>
          <w:p w14:paraId="63BF864F" w14:textId="3E5CEB4F" w:rsidR="006936FA" w:rsidRPr="00D728CD" w:rsidRDefault="006936FA" w:rsidP="006936FA">
            <w:pPr>
              <w:rPr>
                <w:rFonts w:ascii="Poppins" w:hAnsi="Poppins" w:cs="Poppins"/>
                <w:i/>
                <w:iCs/>
                <w:color w:val="000000"/>
                <w:sz w:val="19"/>
                <w:szCs w:val="19"/>
                <w14:textFill>
                  <w14:solidFill>
                    <w14:srgbClr w14:val="000000">
                      <w14:lumMod w14:val="50000"/>
                    </w14:srgbClr>
                  </w14:solidFill>
                </w14:textFill>
              </w:rPr>
            </w:pPr>
            <w:r w:rsidRPr="00D728CD">
              <w:rPr>
                <w:rFonts w:ascii="Poppins" w:hAnsi="Poppins" w:cs="Poppins"/>
                <w:i/>
                <w:iCs/>
                <w:color w:val="000000"/>
                <w:sz w:val="19"/>
                <w:szCs w:val="19"/>
                <w14:textFill>
                  <w14:solidFill>
                    <w14:srgbClr w14:val="000000">
                      <w14:lumMod w14:val="50000"/>
                    </w14:srgbClr>
                  </w14:solidFill>
                </w14:textFill>
              </w:rPr>
              <w:t>Yurt içi ve yurt dışında ağ kurma, iş birliği geliştirme, çalışma ziyareti, konferans, eğitim ve benzeri etkinliklere katılım için yapılan harcamalar</w:t>
            </w:r>
          </w:p>
          <w:p w14:paraId="1FF84736" w14:textId="21E589B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xml:space="preserve">- Seyahat giderleri </w:t>
            </w:r>
          </w:p>
          <w:p w14:paraId="5A06ADE2"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xml:space="preserve">- </w:t>
            </w:r>
            <w:proofErr w:type="spellStart"/>
            <w:r w:rsidRPr="00D728CD">
              <w:rPr>
                <w:rFonts w:ascii="Poppins" w:hAnsi="Poppins" w:cs="Poppins"/>
                <w:color w:val="000000"/>
                <w:sz w:val="19"/>
                <w:szCs w:val="19"/>
                <w14:textFill>
                  <w14:solidFill>
                    <w14:srgbClr w14:val="000000">
                      <w14:lumMod w14:val="50000"/>
                    </w14:srgbClr>
                  </w14:solidFill>
                </w14:textFill>
              </w:rPr>
              <w:t>Şehiriçi</w:t>
            </w:r>
            <w:proofErr w:type="spellEnd"/>
            <w:r w:rsidRPr="00D728CD">
              <w:rPr>
                <w:rFonts w:ascii="Poppins" w:hAnsi="Poppins" w:cs="Poppins"/>
                <w:color w:val="000000"/>
                <w:sz w:val="19"/>
                <w:szCs w:val="19"/>
                <w14:textFill>
                  <w14:solidFill>
                    <w14:srgbClr w14:val="000000">
                      <w14:lumMod w14:val="50000"/>
                    </w14:srgbClr>
                  </w14:solidFill>
                </w14:textFill>
              </w:rPr>
              <w:t xml:space="preserve"> transfer (şehirler arası seyahat varsa)</w:t>
            </w:r>
          </w:p>
          <w:p w14:paraId="16FD37F1"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Konaklama (yurt iç ive yurt dışında)</w:t>
            </w:r>
          </w:p>
          <w:p w14:paraId="25E69C7B"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Vize, yurt dışı seyahat sigortası ve yurt dışı çıkış harç pulu*</w:t>
            </w:r>
          </w:p>
          <w:p w14:paraId="64FBA4C2"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Günlük harcama ödeneği**</w:t>
            </w:r>
          </w:p>
          <w:p w14:paraId="5EE6ECFE"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Engelli bireylerin seyahat edebilmesi için gerekli ihtiyaçlar </w:t>
            </w:r>
          </w:p>
          <w:p w14:paraId="217C6350"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xml:space="preserve">- Yurt içi veya yurt dışındaki (çevrimiçi-çevrimdışı) </w:t>
            </w:r>
            <w:r w:rsidRPr="00D728CD">
              <w:rPr>
                <w:rFonts w:ascii="Poppins" w:hAnsi="Poppins" w:cs="Poppins"/>
                <w:color w:val="000000"/>
                <w:sz w:val="19"/>
                <w:szCs w:val="19"/>
                <w14:textFill>
                  <w14:solidFill>
                    <w14:srgbClr w14:val="000000">
                      <w14:lumMod w14:val="50000"/>
                    </w14:srgbClr>
                  </w14:solidFill>
                </w14:textFill>
              </w:rPr>
              <w:lastRenderedPageBreak/>
              <w:t>etkinliklere kayıt bedeli (en fazla 15 gün için)</w:t>
            </w:r>
          </w:p>
          <w:p w14:paraId="12B7573D" w14:textId="7E9F66FF"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Yurt içi veya yurt dışındaki kurs/çalıştay ya da eğitimlere katılım ücretleri (en fazla 15 gün için)</w:t>
            </w:r>
          </w:p>
          <w:p w14:paraId="35BDE8C1"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Yurt içi ve yurt dışı etkinlikleri düzenleyenler tarafından katılımcıların tedarik etmesi zorunlu kılınan materyaller</w:t>
            </w:r>
          </w:p>
          <w:p w14:paraId="732962D8" w14:textId="6CC93AE5" w:rsidR="006936FA" w:rsidRPr="00D728CD" w:rsidRDefault="006936FA" w:rsidP="006936FA">
            <w:pPr>
              <w:rPr>
                <w:rFonts w:ascii="Poppins" w:hAnsi="Poppins" w:cs="Poppins"/>
                <w:i/>
                <w:iC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Uluslararası ağlara üyelik (en fazla bir yıl süreyle)</w:t>
            </w:r>
          </w:p>
        </w:tc>
        <w:tc>
          <w:tcPr>
            <w:tcW w:w="5948" w:type="dxa"/>
          </w:tcPr>
          <w:p w14:paraId="15C1F082" w14:textId="721712E2" w:rsidR="006936FA" w:rsidRPr="006936FA" w:rsidRDefault="006936FA" w:rsidP="006936FA">
            <w:pPr>
              <w:rPr>
                <w:rFonts w:ascii="Poppins" w:hAnsi="Poppins" w:cs="Poppins"/>
                <w:b/>
                <w:bCs/>
                <w:color w:val="767171" w:themeColor="background2" w:themeShade="80"/>
                <w:sz w:val="18"/>
                <w:szCs w:val="1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1EAFF70" w14:textId="77777777" w:rsidTr="00B43E29">
        <w:tc>
          <w:tcPr>
            <w:tcW w:w="3114" w:type="dxa"/>
          </w:tcPr>
          <w:p w14:paraId="3815949B"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Etkinlik organizasyonu</w:t>
            </w:r>
          </w:p>
          <w:p w14:paraId="35F7ADAC"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t>Çevrimiçi, hibrit veya fiziksel etkinliklerin organizasyonuna yönelik harcamalar </w:t>
            </w:r>
          </w:p>
          <w:p w14:paraId="290C9D5C" w14:textId="0B62C285"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proofErr w:type="gramStart"/>
            <w:r w:rsidRPr="00D728CD">
              <w:rPr>
                <w:rFonts w:ascii="Poppins" w:hAnsi="Poppins" w:cs="Poppins"/>
                <w:color w:val="1D1D1B"/>
                <w:sz w:val="19"/>
                <w:szCs w:val="19"/>
              </w:rPr>
              <w:t>Mekan</w:t>
            </w:r>
            <w:proofErr w:type="gramEnd"/>
            <w:r w:rsidRPr="00D728CD">
              <w:rPr>
                <w:rFonts w:ascii="Poppins" w:hAnsi="Poppins" w:cs="Poppins"/>
                <w:color w:val="1D1D1B"/>
                <w:sz w:val="19"/>
                <w:szCs w:val="19"/>
              </w:rPr>
              <w:t xml:space="preserve"> kiralama </w:t>
            </w:r>
          </w:p>
          <w:p w14:paraId="285AF936"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Yemek ve ikram</w:t>
            </w:r>
          </w:p>
          <w:p w14:paraId="6D42591B"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Konaklama</w:t>
            </w:r>
          </w:p>
          <w:p w14:paraId="04F61B39"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Çevrimiçi etkinlik organizasyonu ve yönetim hizmetleri</w:t>
            </w:r>
          </w:p>
          <w:p w14:paraId="6D061D95"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Katılımcı yönetim hizmetleri (davet, LCV, lojistik ayarlamalar gibi)</w:t>
            </w:r>
          </w:p>
          <w:p w14:paraId="6DED973A"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Etkinlik video kaydı ve fotoğraf çekimi</w:t>
            </w:r>
          </w:p>
          <w:p w14:paraId="0D29B0E4"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Yazılı, sözlü ve işaret dili çevirisi</w:t>
            </w:r>
          </w:p>
          <w:p w14:paraId="2788E88F"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Engelli bireylerin etkinliğe katılabilmesi için gerekli ihtiyaçlar</w:t>
            </w:r>
          </w:p>
          <w:p w14:paraId="7238CEAC"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Teknik ekipman kiralama</w:t>
            </w:r>
          </w:p>
          <w:p w14:paraId="369A0268"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Grafik tasarım hizmetleri</w:t>
            </w:r>
          </w:p>
          <w:p w14:paraId="46B74F92"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Görünürlük materyallerinin üretim ve dağıtımı</w:t>
            </w:r>
          </w:p>
          <w:p w14:paraId="6B8350DB" w14:textId="017F7A82" w:rsidR="006936FA" w:rsidRPr="00D728CD" w:rsidRDefault="006936FA" w:rsidP="006936FA">
            <w:pPr>
              <w:rPr>
                <w:rFonts w:ascii="Poppins" w:hAnsi="Poppins" w:cs="Poppins"/>
                <w:color w:val="1D1D1B"/>
                <w:sz w:val="19"/>
                <w:szCs w:val="19"/>
                <w14:textFill>
                  <w14:solidFill>
                    <w14:srgbClr w14:val="1D1D1B">
                      <w14:lumMod w14:val="50000"/>
                    </w14:srgbClr>
                  </w14:solidFill>
                </w14:textFill>
              </w:rPr>
            </w:pPr>
            <w:r>
              <w:rPr>
                <w:rFonts w:ascii="Poppins" w:hAnsi="Poppins" w:cs="Poppins"/>
                <w:color w:val="1D1D1B"/>
                <w:sz w:val="19"/>
                <w:szCs w:val="19"/>
              </w:rPr>
              <w:t xml:space="preserve">- </w:t>
            </w:r>
            <w:r w:rsidRPr="00D728CD">
              <w:rPr>
                <w:rFonts w:ascii="Poppins" w:hAnsi="Poppins" w:cs="Poppins"/>
                <w:color w:val="1D1D1B"/>
                <w:sz w:val="19"/>
                <w:szCs w:val="19"/>
              </w:rPr>
              <w:t>Seyahat giderleri </w:t>
            </w:r>
          </w:p>
        </w:tc>
        <w:tc>
          <w:tcPr>
            <w:tcW w:w="5948" w:type="dxa"/>
          </w:tcPr>
          <w:p w14:paraId="27C1D3E7" w14:textId="005D0969"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7A6E5417" w14:textId="77777777" w:rsidTr="00B43E29">
        <w:tc>
          <w:tcPr>
            <w:tcW w:w="3114" w:type="dxa"/>
          </w:tcPr>
          <w:p w14:paraId="61C39D7A" w14:textId="77777777" w:rsidR="006936FA" w:rsidRPr="00D728CD" w:rsidRDefault="006936FA" w:rsidP="006936FA">
            <w:pPr>
              <w:rPr>
                <w:rFonts w:ascii="Poppins" w:hAnsi="Poppins" w:cs="Poppins"/>
                <w:b/>
                <w:bCs/>
                <w:color w:val="000000" w:themeColor="text1"/>
                <w:sz w:val="22"/>
                <w:szCs w:val="22"/>
                <w:shd w:val="clear" w:color="auto" w:fill="FFFFFF"/>
              </w:rPr>
            </w:pPr>
            <w:r w:rsidRPr="00D728CD">
              <w:rPr>
                <w:rFonts w:ascii="Poppins" w:hAnsi="Poppins" w:cs="Poppins"/>
                <w:b/>
                <w:bCs/>
                <w:color w:val="000000" w:themeColor="text1"/>
                <w:sz w:val="22"/>
                <w:szCs w:val="22"/>
                <w:shd w:val="clear" w:color="auto" w:fill="FFFFFF"/>
              </w:rPr>
              <w:t>Dijital/basılı materyaller oluşturma </w:t>
            </w:r>
          </w:p>
          <w:p w14:paraId="34CA4055"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t>Dijital veya basılı malzemelerinizin üretimi ve dağıtımına ilişkin harcamalar</w:t>
            </w:r>
          </w:p>
          <w:p w14:paraId="291D29CA"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Redaksiyon ve editoryal düzeltme dahil tüm metin yazım hizmetleri </w:t>
            </w:r>
          </w:p>
          <w:p w14:paraId="499C5169"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xml:space="preserve">- Grafik tasarım hizmetleri (illüstrasyon, </w:t>
            </w:r>
            <w:r w:rsidRPr="00D728CD">
              <w:rPr>
                <w:rFonts w:ascii="Poppins" w:hAnsi="Poppins" w:cs="Poppins"/>
                <w:color w:val="1D1D1B"/>
                <w:sz w:val="19"/>
                <w:szCs w:val="19"/>
              </w:rPr>
              <w:lastRenderedPageBreak/>
              <w:t>animasyon, fotoğraf, veri görselleştirme gibi) </w:t>
            </w:r>
          </w:p>
          <w:p w14:paraId="12B542A4"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Basım ve dağıtım </w:t>
            </w:r>
          </w:p>
          <w:p w14:paraId="1545FFC1"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Görünürlük materyallerinin üretimi ve dağıtımı (kalem, defter, bez çanta gibi) </w:t>
            </w:r>
          </w:p>
          <w:p w14:paraId="04A706BE"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Telif hakkı doğuran materyal ve görseller için telif bedelleri</w:t>
            </w:r>
          </w:p>
          <w:p w14:paraId="7E49F194"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Görme ve işitme engelliler için uyarlama hizmetleri </w:t>
            </w:r>
          </w:p>
          <w:p w14:paraId="328DE0F9" w14:textId="27F76698" w:rsidR="006936FA" w:rsidRPr="00D728CD" w:rsidRDefault="006936FA" w:rsidP="006936FA">
            <w:pPr>
              <w:rPr>
                <w:rFonts w:ascii="Poppins" w:hAnsi="Poppins" w:cs="Poppins"/>
                <w:i/>
                <w:iCs/>
                <w:color w:val="1D1D1B"/>
                <w:sz w:val="19"/>
                <w:szCs w:val="19"/>
              </w:rPr>
            </w:pPr>
            <w:r w:rsidRPr="00D728CD">
              <w:rPr>
                <w:rFonts w:ascii="Poppins" w:hAnsi="Poppins" w:cs="Poppins"/>
                <w:color w:val="1D1D1B"/>
                <w:sz w:val="19"/>
                <w:szCs w:val="19"/>
              </w:rPr>
              <w:t>- Dijital veya basılı malzemelerin yazılı, sözlü ve</w:t>
            </w:r>
            <w:r>
              <w:rPr>
                <w:rFonts w:ascii="Poppins" w:hAnsi="Poppins" w:cs="Poppins"/>
                <w:color w:val="1D1D1B"/>
                <w:sz w:val="19"/>
                <w:szCs w:val="19"/>
              </w:rPr>
              <w:t xml:space="preserve"> </w:t>
            </w:r>
            <w:r w:rsidRPr="00D728CD">
              <w:rPr>
                <w:rFonts w:ascii="Poppins" w:hAnsi="Poppins" w:cs="Poppins"/>
                <w:color w:val="1D1D1B"/>
                <w:sz w:val="19"/>
                <w:szCs w:val="19"/>
              </w:rPr>
              <w:t>işaret dili çevirisi</w:t>
            </w:r>
            <w:r>
              <w:rPr>
                <w:rFonts w:ascii="Poppins" w:hAnsi="Poppins" w:cs="Poppins"/>
                <w:color w:val="1D1D1B"/>
              </w:rPr>
              <w:t> </w:t>
            </w:r>
          </w:p>
        </w:tc>
        <w:tc>
          <w:tcPr>
            <w:tcW w:w="5948" w:type="dxa"/>
          </w:tcPr>
          <w:p w14:paraId="07FC7056" w14:textId="46C43A96"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DA0F44F" w14:textId="77777777" w:rsidTr="00B43E29">
        <w:tc>
          <w:tcPr>
            <w:tcW w:w="3114" w:type="dxa"/>
          </w:tcPr>
          <w:p w14:paraId="40B97D48"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Görsel-işitsel materyal üretimi</w:t>
            </w:r>
          </w:p>
          <w:p w14:paraId="495B94E0"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t>Video (kısa film, tanıtım filmi veya belgesel gibi) ve sesli materyallerin üretim ve dağıtımına ilişkin harcamalar</w:t>
            </w:r>
          </w:p>
          <w:p w14:paraId="0B1897E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Prodüksiyon ve post prodüksiyon hizmetleri (Video, ses prodüksiyonu, post-prodüksiyon, teknik ekipman kiralama, belgesel prodüksiyonu ve grafik ve animasyon tasarımı) </w:t>
            </w:r>
          </w:p>
          <w:p w14:paraId="7FBDB70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Seyahat gideri (yurt içi ve yurt dışı)</w:t>
            </w:r>
          </w:p>
          <w:p w14:paraId="5F954754"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Konaklama (yurt içi ve yurt dışı)</w:t>
            </w:r>
          </w:p>
          <w:p w14:paraId="4C05CD2B"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Festival katılım ve yayın ücretleri</w:t>
            </w:r>
          </w:p>
          <w:p w14:paraId="7EBD43D5" w14:textId="7110DE3C" w:rsidR="006936FA" w:rsidRPr="00D728CD" w:rsidRDefault="006936FA" w:rsidP="006936FA">
            <w:pPr>
              <w:rPr>
                <w:rFonts w:ascii="Poppins" w:hAnsi="Poppins" w:cs="Poppins"/>
                <w:color w:val="1D1D1B"/>
              </w:rPr>
            </w:pPr>
            <w:r w:rsidRPr="006936FA">
              <w:rPr>
                <w:rFonts w:ascii="Poppins" w:hAnsi="Poppins" w:cs="Poppins"/>
                <w:color w:val="1D1D1B"/>
                <w:sz w:val="19"/>
                <w:szCs w:val="19"/>
              </w:rPr>
              <w:t>- Telif hakkı doğuran materyal veya görseller için telif ücretleri</w:t>
            </w:r>
          </w:p>
        </w:tc>
        <w:tc>
          <w:tcPr>
            <w:tcW w:w="5948" w:type="dxa"/>
          </w:tcPr>
          <w:p w14:paraId="3DE036BE" w14:textId="152C5498"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2C80618A" w14:textId="77777777" w:rsidTr="00B43E29">
        <w:tc>
          <w:tcPr>
            <w:tcW w:w="3114" w:type="dxa"/>
          </w:tcPr>
          <w:p w14:paraId="579DE607"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Reklam ve ilan verme</w:t>
            </w:r>
          </w:p>
          <w:p w14:paraId="73D77A57" w14:textId="77777777" w:rsid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t>Dijital veya basılı reklam ve ilanlara yönelik harcamalar </w:t>
            </w:r>
          </w:p>
          <w:p w14:paraId="74A4639C" w14:textId="3D5BD476"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ve basılı medyada reklam ve ilan verme (dijital ve geleneksel medya üzerinden reklam satın alma veya ilan verme bedeli – en fazla dört ay süreyle) </w:t>
            </w:r>
          </w:p>
        </w:tc>
        <w:tc>
          <w:tcPr>
            <w:tcW w:w="5948" w:type="dxa"/>
          </w:tcPr>
          <w:p w14:paraId="618E55D9" w14:textId="02F4717A"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8E6E4CD" w14:textId="77777777" w:rsidTr="00B43E29">
        <w:tc>
          <w:tcPr>
            <w:tcW w:w="3114" w:type="dxa"/>
          </w:tcPr>
          <w:p w14:paraId="4D67697A"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Dijitalleşme</w:t>
            </w:r>
          </w:p>
          <w:p w14:paraId="4C5C0712" w14:textId="77777777" w:rsidR="006936FA" w:rsidRP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t xml:space="preserve">Dijitalde her türlü teknik altyapı, veri yönetimi ve </w:t>
            </w:r>
            <w:r w:rsidRPr="006936FA">
              <w:rPr>
                <w:rFonts w:ascii="Poppins" w:hAnsi="Poppins" w:cs="Poppins"/>
                <w:i/>
                <w:iCs/>
                <w:color w:val="1D1D1B"/>
                <w:sz w:val="19"/>
                <w:szCs w:val="19"/>
              </w:rPr>
              <w:lastRenderedPageBreak/>
              <w:t>abonelik hizmetlerine yönelik harcamalar </w:t>
            </w:r>
          </w:p>
          <w:p w14:paraId="01882D9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Teknik altyapı kurulumu, görsel tasarım ve geliştirme hizmetleri (Web siteleri, dijital platformlar, uygulamalar, veri yönetim sistemleri, bloglar ve podcastler için)</w:t>
            </w:r>
          </w:p>
          <w:p w14:paraId="60488FA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barındırma ve bakım hizmetleri (en fazla bir yıl süreyle) </w:t>
            </w:r>
          </w:p>
          <w:p w14:paraId="5ABAF4A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performans verilerinin toplanması ve analiz edilmesiyle ilgili hizmetler (en fazla bir yıl süreyle) </w:t>
            </w:r>
          </w:p>
          <w:p w14:paraId="40CA7E1C" w14:textId="4D8EE28B" w:rsidR="006936FA" w:rsidRPr="006936FA" w:rsidRDefault="006936FA" w:rsidP="006936FA">
            <w:pPr>
              <w:rPr>
                <w:rFonts w:ascii="Poppins" w:hAnsi="Poppins" w:cs="Poppins"/>
                <w:color w:val="1D1D1B"/>
              </w:rPr>
            </w:pPr>
            <w:r w:rsidRPr="006936FA">
              <w:rPr>
                <w:rFonts w:ascii="Poppins" w:hAnsi="Poppins" w:cs="Poppins"/>
                <w:color w:val="1D1D1B"/>
                <w:sz w:val="19"/>
                <w:szCs w:val="19"/>
              </w:rPr>
              <w:t>– Dijital uygulama satın alma ve/veya abonelik (veri yönetimi, muhasebe, izleme ve değerlendirme, çevrimiçi toplantılar, pazarlama gibi – en fazla bir yıl süreyle) </w:t>
            </w:r>
          </w:p>
        </w:tc>
        <w:tc>
          <w:tcPr>
            <w:tcW w:w="5948" w:type="dxa"/>
          </w:tcPr>
          <w:p w14:paraId="3354D7C8" w14:textId="23CF66A6"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0D21682C" w14:textId="77777777" w:rsidTr="00B43E29">
        <w:tc>
          <w:tcPr>
            <w:tcW w:w="3114" w:type="dxa"/>
          </w:tcPr>
          <w:p w14:paraId="6AC4B992"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Kamuoyu araştırması</w:t>
            </w:r>
          </w:p>
          <w:p w14:paraId="1A67C0F8" w14:textId="77777777" w:rsidR="006936FA" w:rsidRP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t>Sivil Düşün, odak grup görüşmeleri, derinlemesine görüşmeler ve anketlere yönelik harcamalar</w:t>
            </w:r>
          </w:p>
          <w:p w14:paraId="507D0F6F" w14:textId="548C7DBD"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Araştırma firmaları tarafından sağlanan hizmetler</w:t>
            </w:r>
          </w:p>
        </w:tc>
        <w:tc>
          <w:tcPr>
            <w:tcW w:w="5948" w:type="dxa"/>
          </w:tcPr>
          <w:p w14:paraId="68C5F3A8" w14:textId="74128972"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bl>
    <w:p w14:paraId="0657D8EB" w14:textId="77777777" w:rsidR="00D728CD" w:rsidRDefault="00D728CD" w:rsidP="00C06C36">
      <w:pPr>
        <w:rPr>
          <w:rFonts w:ascii="Poppins" w:hAnsi="Poppins" w:cs="Poppins"/>
          <w:bCs/>
          <w:color w:val="6794AD"/>
          <w:sz w:val="20"/>
          <w:szCs w:val="20"/>
        </w:rPr>
      </w:pPr>
    </w:p>
    <w:p w14:paraId="16EED364" w14:textId="422B439E" w:rsidR="006936FA" w:rsidRPr="0025280E" w:rsidRDefault="006936FA" w:rsidP="006936FA">
      <w:pPr>
        <w:rPr>
          <w:rFonts w:ascii="Poppins" w:hAnsi="Poppins" w:cs="Poppins"/>
          <w:b/>
          <w:bCs/>
          <w:color w:val="9EB08B"/>
          <w:sz w:val="28"/>
          <w:szCs w:val="28"/>
        </w:rPr>
      </w:pPr>
      <w:r w:rsidRPr="0025280E">
        <w:rPr>
          <w:rFonts w:ascii="Poppins" w:hAnsi="Poppins" w:cs="Poppins"/>
          <w:b/>
          <w:bCs/>
          <w:color w:val="9EB08B"/>
          <w:sz w:val="28"/>
          <w:szCs w:val="28"/>
        </w:rPr>
        <w:t>UZMAN DESTEĞİ</w:t>
      </w:r>
    </w:p>
    <w:p w14:paraId="46ADE67E" w14:textId="57CC1D90" w:rsidR="006936FA" w:rsidRPr="0025280E" w:rsidRDefault="006936FA" w:rsidP="006936FA">
      <w:pPr>
        <w:rPr>
          <w:rFonts w:ascii="Poppins" w:hAnsi="Poppins" w:cs="Poppins"/>
          <w:bCs/>
          <w:color w:val="9EB08B"/>
          <w:sz w:val="20"/>
          <w:szCs w:val="20"/>
        </w:rPr>
      </w:pPr>
      <w:r w:rsidRPr="0025280E">
        <w:rPr>
          <w:rFonts w:ascii="Poppins" w:hAnsi="Poppins" w:cs="Poppins"/>
          <w:bCs/>
          <w:color w:val="9EB08B"/>
          <w:sz w:val="20"/>
          <w:szCs w:val="20"/>
        </w:rPr>
        <w:t xml:space="preserve">Eğer varsa, çalışmanızı uygulamak için ihtiyacınız olan uzman desteği talepleri için ilgili alanları doldurun. </w:t>
      </w:r>
    </w:p>
    <w:p w14:paraId="02E3C0C8" w14:textId="77777777" w:rsidR="00D728CD" w:rsidRDefault="00D728CD" w:rsidP="00C06C36">
      <w:pPr>
        <w:rPr>
          <w:rFonts w:ascii="Poppins" w:hAnsi="Poppins" w:cs="Poppins"/>
          <w:bCs/>
          <w:color w:val="6794AD"/>
          <w:sz w:val="20"/>
          <w:szCs w:val="20"/>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6936FA" w14:paraId="551E6721" w14:textId="77777777" w:rsidTr="00B43E29">
        <w:tc>
          <w:tcPr>
            <w:tcW w:w="3114" w:type="dxa"/>
          </w:tcPr>
          <w:p w14:paraId="7D7115BF" w14:textId="268960D4" w:rsidR="006936FA" w:rsidRDefault="006936FA" w:rsidP="00B43E29">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Örgütlenme kapasitesi</w:t>
            </w:r>
          </w:p>
          <w:p w14:paraId="5EF87F12"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Kurumsallaşma</w:t>
            </w:r>
          </w:p>
          <w:p w14:paraId="7E2FD09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Planlama</w:t>
            </w:r>
          </w:p>
          <w:p w14:paraId="0B61549F"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Gönüllü yönetimi, güven ilişkileri kurma ve aidiyet duygusu oluşturma</w:t>
            </w:r>
          </w:p>
          <w:p w14:paraId="2FF81AAD"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xml:space="preserve">– </w:t>
            </w:r>
            <w:proofErr w:type="spellStart"/>
            <w:r w:rsidRPr="006936FA">
              <w:rPr>
                <w:rFonts w:ascii="Poppins" w:hAnsi="Poppins" w:cs="Poppins"/>
                <w:color w:val="1D1D1B"/>
                <w:sz w:val="19"/>
                <w:szCs w:val="19"/>
              </w:rPr>
              <w:t>Merkeziyetsiz</w:t>
            </w:r>
            <w:proofErr w:type="spellEnd"/>
            <w:r w:rsidRPr="006936FA">
              <w:rPr>
                <w:rFonts w:ascii="Poppins" w:hAnsi="Poppins" w:cs="Poppins"/>
                <w:color w:val="1D1D1B"/>
                <w:sz w:val="19"/>
                <w:szCs w:val="19"/>
              </w:rPr>
              <w:t xml:space="preserve"> şekilde koordinasyon sağlama, karar alma ve topluluk oluşturma</w:t>
            </w:r>
          </w:p>
          <w:p w14:paraId="5C241A3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Katılım sağlama, taban desteğini, ağları ve ortaklıkları genişletme</w:t>
            </w:r>
          </w:p>
          <w:p w14:paraId="700D9E3E"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lastRenderedPageBreak/>
              <w:t>– Hak temelli bir yaklaşımla örgütlenme, politika ve sistemleri destekleme</w:t>
            </w:r>
          </w:p>
          <w:p w14:paraId="557CA58F"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Kaynak geliştirme ve bağışçılarla ilişkileri yürütme</w:t>
            </w:r>
          </w:p>
          <w:p w14:paraId="29E8548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Finansal yönetim ve bütçeleme</w:t>
            </w:r>
          </w:p>
          <w:p w14:paraId="48FC1712" w14:textId="2AA9C5CC" w:rsidR="006936FA" w:rsidRPr="006936FA" w:rsidRDefault="006936FA" w:rsidP="00B43E29">
            <w:pPr>
              <w:rPr>
                <w:rFonts w:ascii="Poppins" w:hAnsi="Poppins" w:cs="Poppins"/>
                <w:color w:val="1D1D1B"/>
                <w:sz w:val="19"/>
                <w:szCs w:val="19"/>
              </w:rPr>
            </w:pPr>
            <w:r w:rsidRPr="006936FA">
              <w:rPr>
                <w:rFonts w:ascii="Poppins" w:hAnsi="Poppins" w:cs="Poppins"/>
                <w:color w:val="1D1D1B"/>
                <w:sz w:val="19"/>
                <w:szCs w:val="19"/>
              </w:rPr>
              <w:t>– İzleme, değerlendirme, ihtiyaç ve etki analizi yapma</w:t>
            </w:r>
          </w:p>
        </w:tc>
        <w:tc>
          <w:tcPr>
            <w:tcW w:w="5948" w:type="dxa"/>
          </w:tcPr>
          <w:p w14:paraId="0A0DF937" w14:textId="2DA0FE8B" w:rsidR="006936FA" w:rsidRDefault="006936FA" w:rsidP="00B43E29">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5A26B172" w14:textId="77777777" w:rsidTr="00B43E29">
        <w:tc>
          <w:tcPr>
            <w:tcW w:w="3114" w:type="dxa"/>
          </w:tcPr>
          <w:p w14:paraId="58108DA3"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İletişim</w:t>
            </w:r>
          </w:p>
          <w:p w14:paraId="73D2EAD8"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Görsel veya sözel iletişim tasarımı ve yönetimi</w:t>
            </w:r>
          </w:p>
          <w:p w14:paraId="7D8863D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xml:space="preserve">– </w:t>
            </w:r>
            <w:proofErr w:type="gramStart"/>
            <w:r w:rsidRPr="006936FA">
              <w:rPr>
                <w:rFonts w:ascii="Poppins" w:hAnsi="Poppins" w:cs="Poppins"/>
                <w:color w:val="1D1D1B"/>
                <w:sz w:val="19"/>
                <w:szCs w:val="19"/>
              </w:rPr>
              <w:t>Hikaye</w:t>
            </w:r>
            <w:proofErr w:type="gramEnd"/>
            <w:r w:rsidRPr="006936FA">
              <w:rPr>
                <w:rFonts w:ascii="Poppins" w:hAnsi="Poppins" w:cs="Poppins"/>
                <w:color w:val="1D1D1B"/>
                <w:sz w:val="19"/>
                <w:szCs w:val="19"/>
              </w:rPr>
              <w:t xml:space="preserve"> anlatımı ve mesaj geliştirme</w:t>
            </w:r>
          </w:p>
          <w:p w14:paraId="746A32C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Hedef kitle odaklı stratejik planlama ve taktikleri uygulama</w:t>
            </w:r>
          </w:p>
          <w:p w14:paraId="292BAF4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Medya ilişkileri geliştirme</w:t>
            </w:r>
          </w:p>
          <w:p w14:paraId="0BEFF15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Basın bülteni, kitapçık ve kriz yönetimi</w:t>
            </w:r>
          </w:p>
          <w:p w14:paraId="0F095E96"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Geleneksel ve yeni medya etkileşimi sağlama</w:t>
            </w:r>
          </w:p>
          <w:p w14:paraId="757E4FC5"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medya ve iletişim araçları stratejisi oluşturma, taktiksel içerik ve taktik geliştirme, platform ve araçların yönetimi, içerik ve kampanya planlama ve uygulama</w:t>
            </w:r>
          </w:p>
          <w:p w14:paraId="09C72A0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kampanya tasarlama ve uygulama</w:t>
            </w:r>
          </w:p>
          <w:p w14:paraId="12EBA95E" w14:textId="78092032" w:rsidR="006936FA" w:rsidRDefault="006936FA" w:rsidP="006936FA">
            <w:pPr>
              <w:rPr>
                <w:rFonts w:ascii="Poppins" w:hAnsi="Poppins" w:cs="Poppins"/>
                <w:b/>
                <w:bCs/>
                <w:color w:val="000000" w:themeColor="text1"/>
                <w:sz w:val="22"/>
                <w:szCs w:val="22"/>
                <w:shd w:val="clear" w:color="auto" w:fill="FFFFFF"/>
              </w:rPr>
            </w:pPr>
          </w:p>
        </w:tc>
        <w:tc>
          <w:tcPr>
            <w:tcW w:w="5948" w:type="dxa"/>
          </w:tcPr>
          <w:p w14:paraId="75CD258E" w14:textId="26903996"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11E44585" w14:textId="77777777" w:rsidTr="00B43E29">
        <w:tc>
          <w:tcPr>
            <w:tcW w:w="3114" w:type="dxa"/>
          </w:tcPr>
          <w:p w14:paraId="3E0EB4CD"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Dijitalleşme</w:t>
            </w:r>
          </w:p>
          <w:p w14:paraId="596EDDB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dönüşüm</w:t>
            </w:r>
          </w:p>
          <w:p w14:paraId="0D3B93CA"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Veri toplama ve sunma</w:t>
            </w:r>
          </w:p>
          <w:p w14:paraId="41A1609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haritalandırma</w:t>
            </w:r>
          </w:p>
          <w:p w14:paraId="7DA154BF" w14:textId="352C38C9"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Bilgi iletişim araçlarını etkin kullanma</w:t>
            </w:r>
          </w:p>
        </w:tc>
        <w:tc>
          <w:tcPr>
            <w:tcW w:w="5948" w:type="dxa"/>
          </w:tcPr>
          <w:p w14:paraId="313D25EA" w14:textId="428C92DD"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47623FFF" w14:textId="77777777" w:rsidTr="00B43E29">
        <w:tc>
          <w:tcPr>
            <w:tcW w:w="3114" w:type="dxa"/>
          </w:tcPr>
          <w:p w14:paraId="127E5872"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Savunuculuk</w:t>
            </w:r>
          </w:p>
          <w:p w14:paraId="1663A1E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Yasama, politika ve kamu maliyesi analizi yapma</w:t>
            </w:r>
          </w:p>
          <w:p w14:paraId="0745C839"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Uluslararası, ulusal ve yerel düzeyde yasa ve politika oluşturma süreçlerine katılım</w:t>
            </w:r>
          </w:p>
          <w:p w14:paraId="1B1EFA6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Karar vericilerle ilişki kurma ve geliştirme</w:t>
            </w:r>
          </w:p>
          <w:p w14:paraId="0E7817E5"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Araştırma ve politika oluşturma</w:t>
            </w:r>
          </w:p>
          <w:p w14:paraId="3039745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lastRenderedPageBreak/>
              <w:t>– Savunuculuk kampanyası tasarımı ve uygulaması</w:t>
            </w:r>
          </w:p>
          <w:p w14:paraId="272FE12A"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Hakların korunması ve savunulması için hukuki ve idari mekanizmaları kullanma</w:t>
            </w:r>
          </w:p>
          <w:p w14:paraId="68CD9883" w14:textId="1AB0A2C1"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Tarafsız seçmen eğitimi yürütme</w:t>
            </w:r>
          </w:p>
        </w:tc>
        <w:tc>
          <w:tcPr>
            <w:tcW w:w="5948" w:type="dxa"/>
          </w:tcPr>
          <w:p w14:paraId="3260D1ED" w14:textId="67197982"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3EFE1FDF" w14:textId="77777777" w:rsidTr="00B43E29">
        <w:tc>
          <w:tcPr>
            <w:tcW w:w="3114" w:type="dxa"/>
          </w:tcPr>
          <w:p w14:paraId="572C5DB5"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Diğer</w:t>
            </w:r>
          </w:p>
          <w:p w14:paraId="3538B3E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Oyunlaştırma</w:t>
            </w:r>
          </w:p>
          <w:p w14:paraId="5B5963E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Psikososyal destek planlaması</w:t>
            </w:r>
          </w:p>
          <w:p w14:paraId="359D9B51" w14:textId="7F485A9D"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Hukuki danışmanlık verme </w:t>
            </w:r>
          </w:p>
        </w:tc>
        <w:tc>
          <w:tcPr>
            <w:tcW w:w="5948" w:type="dxa"/>
          </w:tcPr>
          <w:p w14:paraId="7A5C38DB" w14:textId="584D2E79"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bl>
    <w:p w14:paraId="76E8DA54" w14:textId="77777777" w:rsidR="00D728CD" w:rsidRDefault="00D728CD" w:rsidP="00C06C36">
      <w:pPr>
        <w:rPr>
          <w:rFonts w:ascii="Poppins" w:hAnsi="Poppins" w:cs="Poppins"/>
          <w:bCs/>
          <w:color w:val="6794AD"/>
          <w:sz w:val="20"/>
          <w:szCs w:val="20"/>
        </w:rPr>
      </w:pPr>
    </w:p>
    <w:p w14:paraId="7A2DF87A" w14:textId="14BD618D" w:rsidR="00B1795C" w:rsidRPr="0025280E" w:rsidRDefault="00C86C93" w:rsidP="0024236D">
      <w:pPr>
        <w:rPr>
          <w:rFonts w:ascii="Poppins" w:hAnsi="Poppins" w:cs="Poppins"/>
          <w:b/>
          <w:bCs/>
          <w:color w:val="9EB08B"/>
          <w:sz w:val="28"/>
          <w:szCs w:val="28"/>
        </w:rPr>
      </w:pPr>
      <w:r w:rsidRPr="0025280E">
        <w:rPr>
          <w:rFonts w:ascii="Poppins" w:hAnsi="Poppins" w:cs="Poppins"/>
          <w:b/>
          <w:bCs/>
          <w:color w:val="9EB08B"/>
          <w:sz w:val="28"/>
          <w:szCs w:val="28"/>
        </w:rPr>
        <w:t>BÜTÇE</w:t>
      </w:r>
    </w:p>
    <w:p w14:paraId="5DF0E8A2" w14:textId="2AAE7F32" w:rsidR="00C86C93" w:rsidRPr="0025280E" w:rsidRDefault="00C86C93" w:rsidP="0024236D">
      <w:pPr>
        <w:rPr>
          <w:rFonts w:ascii="Poppins" w:hAnsi="Poppins" w:cs="Poppins"/>
          <w:bCs/>
          <w:color w:val="9EB08B"/>
          <w:sz w:val="20"/>
          <w:szCs w:val="20"/>
        </w:rPr>
      </w:pPr>
      <w:r w:rsidRPr="0025280E">
        <w:rPr>
          <w:rFonts w:ascii="Poppins" w:hAnsi="Poppins" w:cs="Poppins"/>
          <w:bCs/>
          <w:color w:val="9EB08B"/>
          <w:sz w:val="20"/>
          <w:szCs w:val="20"/>
        </w:rPr>
        <w:t xml:space="preserve">Yukarıda </w:t>
      </w:r>
      <w:r w:rsidR="003B5746" w:rsidRPr="0025280E">
        <w:rPr>
          <w:rFonts w:ascii="Poppins" w:hAnsi="Poppins" w:cs="Poppins"/>
          <w:bCs/>
          <w:color w:val="9EB08B"/>
          <w:sz w:val="20"/>
          <w:szCs w:val="20"/>
        </w:rPr>
        <w:t>yazdığınız</w:t>
      </w:r>
      <w:r w:rsidRPr="0025280E">
        <w:rPr>
          <w:rFonts w:ascii="Poppins" w:hAnsi="Poppins" w:cs="Poppins"/>
          <w:bCs/>
          <w:color w:val="9EB08B"/>
          <w:sz w:val="20"/>
          <w:szCs w:val="20"/>
        </w:rPr>
        <w:t xml:space="preserve"> her bir harcama kalemi için adet, birim fiyat, toplam fiyat ve teknik bilgileri belirtin.</w:t>
      </w:r>
    </w:p>
    <w:p w14:paraId="56201D61" w14:textId="77777777" w:rsidR="00C86C93" w:rsidRDefault="00C86C93" w:rsidP="0024236D">
      <w:pPr>
        <w:rPr>
          <w:rFonts w:ascii="Poppins" w:hAnsi="Poppins" w:cs="Poppins"/>
          <w:bCs/>
          <w:color w:val="6794AD"/>
        </w:rPr>
      </w:pP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06"/>
        <w:gridCol w:w="944"/>
        <w:gridCol w:w="944"/>
        <w:gridCol w:w="965"/>
        <w:gridCol w:w="3538"/>
      </w:tblGrid>
      <w:tr w:rsidR="006936FA" w:rsidRPr="001C4687" w14:paraId="08D732B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F32994C"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Uygun harcama kalemi</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2FD0A6"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Adet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645A8E"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Birim Fiyat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F2C2CA"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Toplam TL</w:t>
            </w: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27AAFB"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Teknik Bilgiler (video süresi, görünürlük materyallerinin ebat vb.)</w:t>
            </w:r>
          </w:p>
        </w:tc>
      </w:tr>
      <w:tr w:rsidR="006936FA" w:rsidRPr="001C4687" w14:paraId="6C7B6CD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2C1F7B7"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64901C5"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9D5B7A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6F49B99"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102336C" w14:textId="77777777" w:rsidR="006936FA" w:rsidRPr="00C86C93" w:rsidRDefault="006936FA" w:rsidP="00C86C93">
            <w:pPr>
              <w:rPr>
                <w:rFonts w:ascii="Poppins" w:hAnsi="Poppins" w:cs="Poppins"/>
                <w:color w:val="1D1D1B"/>
                <w:sz w:val="19"/>
                <w:szCs w:val="19"/>
              </w:rPr>
            </w:pPr>
          </w:p>
        </w:tc>
      </w:tr>
      <w:tr w:rsidR="006936FA" w:rsidRPr="001C4687" w14:paraId="2EB9C182"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60BF75B"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1D4A2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B3A4AD"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C12BC9"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DB97491" w14:textId="77777777" w:rsidR="006936FA" w:rsidRPr="00C86C93" w:rsidRDefault="006936FA" w:rsidP="00C86C93">
            <w:pPr>
              <w:rPr>
                <w:rFonts w:ascii="Poppins" w:hAnsi="Poppins" w:cs="Poppins"/>
                <w:color w:val="1D1D1B"/>
                <w:sz w:val="19"/>
                <w:szCs w:val="19"/>
              </w:rPr>
            </w:pPr>
          </w:p>
        </w:tc>
      </w:tr>
      <w:tr w:rsidR="006936FA" w:rsidRPr="001C4687" w14:paraId="602F5FA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741621C"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5D8366"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868E83"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D1602BE"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7413FB" w14:textId="77777777" w:rsidR="006936FA" w:rsidRPr="00C86C93" w:rsidRDefault="006936FA" w:rsidP="00C86C93">
            <w:pPr>
              <w:rPr>
                <w:rFonts w:ascii="Poppins" w:hAnsi="Poppins" w:cs="Poppins"/>
                <w:color w:val="1D1D1B"/>
                <w:sz w:val="19"/>
                <w:szCs w:val="19"/>
              </w:rPr>
            </w:pPr>
          </w:p>
        </w:tc>
      </w:tr>
      <w:tr w:rsidR="006936FA" w:rsidRPr="001C4687" w14:paraId="41BE9A3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4761B02"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1F6E72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0FA62E"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B66FDB7"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9202880" w14:textId="77777777" w:rsidR="006936FA" w:rsidRPr="00C86C93" w:rsidRDefault="006936FA" w:rsidP="00C86C93">
            <w:pPr>
              <w:rPr>
                <w:rFonts w:ascii="Poppins" w:hAnsi="Poppins" w:cs="Poppins"/>
                <w:color w:val="1D1D1B"/>
                <w:sz w:val="19"/>
                <w:szCs w:val="19"/>
              </w:rPr>
            </w:pPr>
          </w:p>
        </w:tc>
      </w:tr>
      <w:tr w:rsidR="006936FA" w:rsidRPr="001C4687" w14:paraId="349BE522"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82F9A35"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Toplam</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53BB5B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B86011"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24A336F"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A3F933" w14:textId="77777777" w:rsidR="006936FA" w:rsidRPr="00C86C93" w:rsidRDefault="006936FA" w:rsidP="00C86C93">
            <w:pPr>
              <w:rPr>
                <w:rFonts w:ascii="Poppins" w:hAnsi="Poppins" w:cs="Poppins"/>
                <w:color w:val="1D1D1B"/>
                <w:sz w:val="19"/>
                <w:szCs w:val="19"/>
              </w:rPr>
            </w:pPr>
          </w:p>
        </w:tc>
      </w:tr>
    </w:tbl>
    <w:p w14:paraId="73C76093" w14:textId="77777777" w:rsidR="006936FA" w:rsidRPr="002B2BAF" w:rsidRDefault="006936FA" w:rsidP="0024236D">
      <w:pPr>
        <w:rPr>
          <w:rFonts w:ascii="Poppins" w:hAnsi="Poppins" w:cs="Poppins"/>
          <w:bCs/>
          <w:color w:val="6794AD"/>
        </w:rPr>
      </w:pPr>
    </w:p>
    <w:sectPr w:rsidR="006936FA" w:rsidRPr="002B2BAF" w:rsidSect="00F755B5">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4B2ED" w14:textId="77777777" w:rsidR="00F42B40" w:rsidRDefault="00F42B40" w:rsidP="00E758CE">
      <w:r>
        <w:separator/>
      </w:r>
    </w:p>
  </w:endnote>
  <w:endnote w:type="continuationSeparator" w:id="0">
    <w:p w14:paraId="297AD03D" w14:textId="77777777" w:rsidR="00F42B40" w:rsidRDefault="00F42B40" w:rsidP="00E7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HGMinchoE">
    <w:panose1 w:val="0202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A5E69" w14:textId="77777777" w:rsidR="00F755B5" w:rsidRDefault="00F755B5" w:rsidP="00F755B5">
    <w:pPr>
      <w:pStyle w:val="AltBilgi"/>
      <w:rPr>
        <w:rFonts w:ascii="Poppins" w:hAnsi="Poppins" w:cs="Poppins"/>
        <w:sz w:val="14"/>
        <w:szCs w:val="14"/>
      </w:rPr>
    </w:pPr>
    <w:r>
      <w:rPr>
        <w:rFonts w:ascii="Poppins" w:hAnsi="Poppins" w:cs="Poppins"/>
        <w:noProof/>
        <w:sz w:val="14"/>
        <w:szCs w:val="14"/>
      </w:rPr>
      <w:drawing>
        <wp:inline distT="0" distB="0" distL="0" distR="0" wp14:anchorId="7E365FFA" wp14:editId="070CFED2">
          <wp:extent cx="1866900" cy="25400"/>
          <wp:effectExtent l="0" t="0" r="0" b="0"/>
          <wp:docPr id="76069819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2483" name="Resim 705262483"/>
                  <pic:cNvPicPr/>
                </pic:nvPicPr>
                <pic:blipFill>
                  <a:blip r:embed="rId1">
                    <a:extLst>
                      <a:ext uri="{28A0092B-C50C-407E-A947-70E740481C1C}">
                        <a14:useLocalDpi xmlns:a14="http://schemas.microsoft.com/office/drawing/2010/main" val="0"/>
                      </a:ext>
                    </a:extLst>
                  </a:blip>
                  <a:stretch>
                    <a:fillRect/>
                  </a:stretch>
                </pic:blipFill>
                <pic:spPr>
                  <a:xfrm>
                    <a:off x="0" y="0"/>
                    <a:ext cx="1866900" cy="25400"/>
                  </a:xfrm>
                  <a:prstGeom prst="rect">
                    <a:avLst/>
                  </a:prstGeom>
                </pic:spPr>
              </pic:pic>
            </a:graphicData>
          </a:graphic>
        </wp:inline>
      </w:drawing>
    </w:r>
  </w:p>
  <w:p w14:paraId="124495B3" w14:textId="77777777" w:rsidR="00F755B5" w:rsidRDefault="00F755B5" w:rsidP="00F755B5">
    <w:pPr>
      <w:pStyle w:val="AltBilgi"/>
      <w:rPr>
        <w:rFonts w:ascii="Poppins" w:hAnsi="Poppins" w:cs="Poppins"/>
        <w:sz w:val="14"/>
        <w:szCs w:val="14"/>
      </w:rPr>
    </w:pPr>
  </w:p>
  <w:p w14:paraId="6C2FA64D" w14:textId="164FC7C6" w:rsidR="00F755B5" w:rsidRPr="00B1015D" w:rsidRDefault="00F755B5" w:rsidP="00F755B5">
    <w:pPr>
      <w:pStyle w:val="AltBilgi"/>
      <w:rPr>
        <w:rFonts w:ascii="Poppins" w:hAnsi="Poppins" w:cs="Poppins"/>
        <w:sz w:val="12"/>
        <w:szCs w:val="12"/>
      </w:rPr>
    </w:pPr>
    <w:r w:rsidRPr="0005504A">
      <w:rPr>
        <w:rFonts w:ascii="Poppins" w:hAnsi="Poppins" w:cs="Poppins"/>
        <w:noProof/>
        <w:sz w:val="14"/>
        <w:szCs w:val="14"/>
      </w:rPr>
      <w:drawing>
        <wp:anchor distT="0" distB="0" distL="114300" distR="114300" simplePos="0" relativeHeight="251661312" behindDoc="0" locked="0" layoutInCell="1" allowOverlap="1" wp14:anchorId="189881A7" wp14:editId="2DB2A276">
          <wp:simplePos x="0" y="0"/>
          <wp:positionH relativeFrom="column">
            <wp:posOffset>0</wp:posOffset>
          </wp:positionH>
          <wp:positionV relativeFrom="paragraph">
            <wp:posOffset>43815</wp:posOffset>
          </wp:positionV>
          <wp:extent cx="390525" cy="152400"/>
          <wp:effectExtent l="0" t="0" r="3175" b="0"/>
          <wp:wrapSquare wrapText="bothSides"/>
          <wp:docPr id="997476738" name="Resim 6" descr="logo,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3512" name="Resim 6" descr="logo, kırpıntı çizim, grafik, çizgi film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390525" cy="15240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sz w:val="14"/>
        <w:szCs w:val="14"/>
      </w:rPr>
      <w:t xml:space="preserve">  </w:t>
    </w:r>
    <w:r w:rsidRPr="00B1015D">
      <w:rPr>
        <w:rFonts w:ascii="Poppins" w:hAnsi="Poppins" w:cs="Poppins"/>
        <w:sz w:val="14"/>
        <w:szCs w:val="14"/>
      </w:rPr>
      <w:t xml:space="preserve">  </w:t>
    </w:r>
    <w:r w:rsidRPr="00B1015D">
      <w:rPr>
        <w:rFonts w:ascii="Poppins" w:hAnsi="Poppins" w:cs="Poppins"/>
        <w:sz w:val="12"/>
        <w:szCs w:val="12"/>
      </w:rPr>
      <w:t xml:space="preserve">0501 166 9345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info@sivildusun.eu</w:t>
    </w:r>
    <w:r>
      <w:rPr>
        <w:rFonts w:ascii="Poppins" w:hAnsi="Poppins" w:cs="Poppins"/>
        <w:color w:val="000000" w:themeColor="text1"/>
        <w:sz w:val="12"/>
        <w:szCs w:val="12"/>
      </w:rPr>
      <w:t xml:space="preserve"> </w:t>
    </w:r>
  </w:p>
  <w:p w14:paraId="3A779275" w14:textId="024165F2" w:rsidR="00F755B5" w:rsidRPr="00F755B5" w:rsidRDefault="00F755B5">
    <w:pPr>
      <w:pStyle w:val="AltBilgi"/>
      <w:rPr>
        <w:rFonts w:ascii="Poppins" w:hAnsi="Poppins" w:cs="Poppins"/>
        <w:sz w:val="12"/>
        <w:szCs w:val="12"/>
      </w:rPr>
    </w:pPr>
    <w:r w:rsidRPr="00B1015D">
      <w:rPr>
        <w:rFonts w:ascii="Poppins" w:hAnsi="Poppins" w:cs="Poppins"/>
        <w:sz w:val="12"/>
        <w:szCs w:val="12"/>
      </w:rPr>
      <w:t xml:space="preserve">    </w:t>
    </w:r>
    <w:r>
      <w:rPr>
        <w:rFonts w:ascii="Poppins" w:hAnsi="Poppins" w:cs="Poppins"/>
        <w:sz w:val="12"/>
        <w:szCs w:val="12"/>
      </w:rPr>
      <w:t xml:space="preserve"> </w:t>
    </w:r>
    <w:r w:rsidRPr="00B1015D">
      <w:rPr>
        <w:rFonts w:ascii="Poppins" w:hAnsi="Poppins" w:cs="Poppins"/>
        <w:sz w:val="12"/>
        <w:szCs w:val="12"/>
      </w:rPr>
      <w:t>Oran Mahallesi Kudüs Caddesi No: 6/1 İç Kapı No 15 Çankaya Ankara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3A6EE" w14:textId="77777777" w:rsidR="00F755B5" w:rsidRDefault="00F755B5" w:rsidP="00F755B5">
    <w:pPr>
      <w:pStyle w:val="AltBilgi"/>
      <w:rPr>
        <w:rFonts w:ascii="Poppins" w:hAnsi="Poppins" w:cs="Poppins"/>
        <w:sz w:val="14"/>
        <w:szCs w:val="14"/>
      </w:rPr>
    </w:pPr>
    <w:r>
      <w:rPr>
        <w:rFonts w:ascii="Poppins" w:hAnsi="Poppins" w:cs="Poppins"/>
        <w:noProof/>
        <w:sz w:val="14"/>
        <w:szCs w:val="14"/>
      </w:rPr>
      <w:drawing>
        <wp:inline distT="0" distB="0" distL="0" distR="0" wp14:anchorId="56BEB891" wp14:editId="6DBB86E3">
          <wp:extent cx="1866900" cy="25400"/>
          <wp:effectExtent l="0" t="0" r="0" b="0"/>
          <wp:docPr id="705262483"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2483" name="Resim 705262483"/>
                  <pic:cNvPicPr/>
                </pic:nvPicPr>
                <pic:blipFill>
                  <a:blip r:embed="rId1">
                    <a:extLst>
                      <a:ext uri="{28A0092B-C50C-407E-A947-70E740481C1C}">
                        <a14:useLocalDpi xmlns:a14="http://schemas.microsoft.com/office/drawing/2010/main" val="0"/>
                      </a:ext>
                    </a:extLst>
                  </a:blip>
                  <a:stretch>
                    <a:fillRect/>
                  </a:stretch>
                </pic:blipFill>
                <pic:spPr>
                  <a:xfrm>
                    <a:off x="0" y="0"/>
                    <a:ext cx="1866900" cy="25400"/>
                  </a:xfrm>
                  <a:prstGeom prst="rect">
                    <a:avLst/>
                  </a:prstGeom>
                </pic:spPr>
              </pic:pic>
            </a:graphicData>
          </a:graphic>
        </wp:inline>
      </w:drawing>
    </w:r>
  </w:p>
  <w:p w14:paraId="7F67C542" w14:textId="77777777" w:rsidR="00F755B5" w:rsidRDefault="00F755B5" w:rsidP="00F755B5">
    <w:pPr>
      <w:pStyle w:val="AltBilgi"/>
      <w:rPr>
        <w:rFonts w:ascii="Poppins" w:hAnsi="Poppins" w:cs="Poppins"/>
        <w:sz w:val="14"/>
        <w:szCs w:val="14"/>
      </w:rPr>
    </w:pPr>
  </w:p>
  <w:p w14:paraId="4B077C26" w14:textId="77777777" w:rsidR="00F755B5" w:rsidRPr="00B1015D" w:rsidRDefault="00F755B5" w:rsidP="00F755B5">
    <w:pPr>
      <w:pStyle w:val="AltBilgi"/>
      <w:rPr>
        <w:rFonts w:ascii="Poppins" w:hAnsi="Poppins" w:cs="Poppins"/>
        <w:sz w:val="12"/>
        <w:szCs w:val="12"/>
      </w:rPr>
    </w:pPr>
    <w:r w:rsidRPr="0005504A">
      <w:rPr>
        <w:rFonts w:ascii="Poppins" w:hAnsi="Poppins" w:cs="Poppins"/>
        <w:noProof/>
        <w:sz w:val="14"/>
        <w:szCs w:val="14"/>
      </w:rPr>
      <w:drawing>
        <wp:anchor distT="0" distB="0" distL="114300" distR="114300" simplePos="0" relativeHeight="251659264" behindDoc="0" locked="0" layoutInCell="1" allowOverlap="1" wp14:anchorId="4E32A81A" wp14:editId="0867CE08">
          <wp:simplePos x="0" y="0"/>
          <wp:positionH relativeFrom="column">
            <wp:posOffset>0</wp:posOffset>
          </wp:positionH>
          <wp:positionV relativeFrom="paragraph">
            <wp:posOffset>43815</wp:posOffset>
          </wp:positionV>
          <wp:extent cx="390525" cy="152400"/>
          <wp:effectExtent l="0" t="0" r="3175" b="0"/>
          <wp:wrapSquare wrapText="bothSides"/>
          <wp:docPr id="930843512" name="Resim 6" descr="logo,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3512" name="Resim 6" descr="logo, kırpıntı çizim, grafik, çizgi film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390525" cy="15240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sz w:val="14"/>
        <w:szCs w:val="14"/>
      </w:rPr>
      <w:t xml:space="preserve">  </w:t>
    </w:r>
    <w:r w:rsidRPr="00B1015D">
      <w:rPr>
        <w:rFonts w:ascii="Poppins" w:hAnsi="Poppins" w:cs="Poppins"/>
        <w:sz w:val="14"/>
        <w:szCs w:val="14"/>
      </w:rPr>
      <w:t xml:space="preserve">  </w:t>
    </w:r>
    <w:r w:rsidRPr="00B1015D">
      <w:rPr>
        <w:rFonts w:ascii="Poppins" w:hAnsi="Poppins" w:cs="Poppins"/>
        <w:sz w:val="12"/>
        <w:szCs w:val="12"/>
      </w:rPr>
      <w:t xml:space="preserve">0501 166 9345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info@sivildusun.eu</w:t>
    </w:r>
    <w:r>
      <w:rPr>
        <w:rFonts w:ascii="Poppins" w:hAnsi="Poppins" w:cs="Poppins"/>
        <w:color w:val="000000" w:themeColor="text1"/>
        <w:sz w:val="12"/>
        <w:szCs w:val="12"/>
      </w:rPr>
      <w:t xml:space="preserve">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sivildusun.net</w:t>
    </w:r>
  </w:p>
  <w:p w14:paraId="79328B5A" w14:textId="77777777" w:rsidR="00F755B5" w:rsidRPr="00B1015D" w:rsidRDefault="00F755B5" w:rsidP="00F755B5">
    <w:pPr>
      <w:pStyle w:val="AltBilgi"/>
      <w:rPr>
        <w:rFonts w:ascii="Poppins" w:hAnsi="Poppins" w:cs="Poppins"/>
        <w:sz w:val="12"/>
        <w:szCs w:val="12"/>
      </w:rPr>
    </w:pPr>
    <w:r w:rsidRPr="00B1015D">
      <w:rPr>
        <w:rFonts w:ascii="Poppins" w:hAnsi="Poppins" w:cs="Poppins"/>
        <w:sz w:val="12"/>
        <w:szCs w:val="12"/>
      </w:rPr>
      <w:t xml:space="preserve">    </w:t>
    </w:r>
    <w:r>
      <w:rPr>
        <w:rFonts w:ascii="Poppins" w:hAnsi="Poppins" w:cs="Poppins"/>
        <w:sz w:val="12"/>
        <w:szCs w:val="12"/>
      </w:rPr>
      <w:t xml:space="preserve"> </w:t>
    </w:r>
    <w:r w:rsidRPr="00B1015D">
      <w:rPr>
        <w:rFonts w:ascii="Poppins" w:hAnsi="Poppins" w:cs="Poppins"/>
        <w:sz w:val="12"/>
        <w:szCs w:val="12"/>
      </w:rPr>
      <w:t>Oran Mahallesi Kudüs Caddesi No: 6/1 İç Kapı No 15 Çankaya Ankara</w:t>
    </w:r>
  </w:p>
  <w:p w14:paraId="2318FBD3" w14:textId="77777777" w:rsidR="00F755B5" w:rsidRPr="0005504A" w:rsidRDefault="00F755B5" w:rsidP="00F755B5">
    <w:pPr>
      <w:pStyle w:val="AltBilgi"/>
      <w:rPr>
        <w:rFonts w:ascii="Poppins" w:hAnsi="Poppins" w:cs="Poppins"/>
        <w:sz w:val="14"/>
        <w:szCs w:val="14"/>
      </w:rPr>
    </w:pPr>
  </w:p>
  <w:p w14:paraId="2E0FF556" w14:textId="69E45A46" w:rsidR="00F755B5" w:rsidRPr="00F755B5" w:rsidRDefault="00F755B5">
    <w:pPr>
      <w:pStyle w:val="AltBilgi"/>
      <w:rPr>
        <w:rFonts w:ascii="Poppins" w:hAnsi="Poppins" w:cs="Poppins"/>
        <w:color w:val="000000" w:themeColor="text1"/>
        <w:sz w:val="12"/>
        <w:szCs w:val="12"/>
      </w:rPr>
    </w:pPr>
    <w:r w:rsidRPr="0096746A">
      <w:rPr>
        <w:rFonts w:ascii="Poppins" w:hAnsi="Poppins" w:cs="Poppins"/>
        <w:color w:val="000000" w:themeColor="text1"/>
        <w:sz w:val="12"/>
        <w:szCs w:val="12"/>
      </w:rPr>
      <w:t xml:space="preserve">Bu belge Avrupa Birliği tarafından finanse edilmektedir. İçeriği yalnızca </w:t>
    </w:r>
    <w:proofErr w:type="spellStart"/>
    <w:r w:rsidRPr="0096746A">
      <w:rPr>
        <w:rFonts w:ascii="Poppins" w:hAnsi="Poppins" w:cs="Poppins"/>
        <w:color w:val="000000" w:themeColor="text1"/>
        <w:sz w:val="12"/>
        <w:szCs w:val="12"/>
      </w:rPr>
      <w:t>WEglobal</w:t>
    </w:r>
    <w:proofErr w:type="spellEnd"/>
    <w:r w:rsidRPr="0096746A">
      <w:rPr>
        <w:rFonts w:ascii="Poppins" w:hAnsi="Poppins" w:cs="Poppins"/>
        <w:color w:val="000000" w:themeColor="text1"/>
        <w:sz w:val="12"/>
        <w:szCs w:val="12"/>
      </w:rPr>
      <w:t xml:space="preserve"> Danışmanlık A.Ş. liderliğindeki konsorsiyum sorumluluğundadır ve her zaman Avrupa Birliği'nin görüşlerini yansıtmaz.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FDCEA" w14:textId="77777777" w:rsidR="00F42B40" w:rsidRDefault="00F42B40" w:rsidP="00E758CE">
      <w:r>
        <w:separator/>
      </w:r>
    </w:p>
  </w:footnote>
  <w:footnote w:type="continuationSeparator" w:id="0">
    <w:p w14:paraId="29D217AA" w14:textId="77777777" w:rsidR="00F42B40" w:rsidRDefault="00F42B40" w:rsidP="00E75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B2C01" w14:textId="57856D63" w:rsidR="0024236D" w:rsidRDefault="0024236D">
    <w:pPr>
      <w:pStyle w:val="stBilgi"/>
    </w:pPr>
    <w:r>
      <w:rPr>
        <w:rFonts w:ascii="Calibri" w:hAnsi="Calibri" w:cs="Calibri"/>
        <w:noProof/>
        <w:color w:val="000000"/>
        <w:bdr w:val="none" w:sz="0" w:space="0" w:color="auto" w:frame="1"/>
      </w:rPr>
      <w:drawing>
        <wp:inline distT="0" distB="0" distL="0" distR="0" wp14:anchorId="63E96E08" wp14:editId="3C9B3674">
          <wp:extent cx="5760720" cy="182880"/>
          <wp:effectExtent l="0" t="0" r="5080" b="0"/>
          <wp:docPr id="134009344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828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9B10E" w14:textId="511327F5" w:rsidR="0024236D" w:rsidRDefault="00F755B5">
    <w:pPr>
      <w:pStyle w:val="stBilgi"/>
    </w:pPr>
    <w:r>
      <w:rPr>
        <w:noProof/>
      </w:rPr>
      <w:drawing>
        <wp:inline distT="0" distB="0" distL="0" distR="0" wp14:anchorId="66F0C8BB" wp14:editId="3E5188E6">
          <wp:extent cx="5759450" cy="276225"/>
          <wp:effectExtent l="0" t="0" r="6350" b="3175"/>
          <wp:docPr id="4372481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4811" name="Resim 43724811"/>
                  <pic:cNvPicPr/>
                </pic:nvPicPr>
                <pic:blipFill>
                  <a:blip r:embed="rId1">
                    <a:extLst>
                      <a:ext uri="{28A0092B-C50C-407E-A947-70E740481C1C}">
                        <a14:useLocalDpi xmlns:a14="http://schemas.microsoft.com/office/drawing/2010/main" val="0"/>
                      </a:ext>
                    </a:extLst>
                  </a:blip>
                  <a:stretch>
                    <a:fillRect/>
                  </a:stretch>
                </pic:blipFill>
                <pic:spPr>
                  <a:xfrm>
                    <a:off x="0" y="0"/>
                    <a:ext cx="5948525" cy="2852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1B"/>
    <w:rsid w:val="00201D83"/>
    <w:rsid w:val="0024236D"/>
    <w:rsid w:val="0025280E"/>
    <w:rsid w:val="00275979"/>
    <w:rsid w:val="002921F1"/>
    <w:rsid w:val="002B2BAF"/>
    <w:rsid w:val="002E0432"/>
    <w:rsid w:val="003B5746"/>
    <w:rsid w:val="004856F1"/>
    <w:rsid w:val="00550DEC"/>
    <w:rsid w:val="005D1521"/>
    <w:rsid w:val="006936FA"/>
    <w:rsid w:val="00694430"/>
    <w:rsid w:val="00725113"/>
    <w:rsid w:val="0079725D"/>
    <w:rsid w:val="008A1B69"/>
    <w:rsid w:val="008F3C70"/>
    <w:rsid w:val="009448F1"/>
    <w:rsid w:val="009E480C"/>
    <w:rsid w:val="009F7D39"/>
    <w:rsid w:val="00AA7B4C"/>
    <w:rsid w:val="00AE5880"/>
    <w:rsid w:val="00B1795C"/>
    <w:rsid w:val="00C06C36"/>
    <w:rsid w:val="00C14703"/>
    <w:rsid w:val="00C86C93"/>
    <w:rsid w:val="00D728CD"/>
    <w:rsid w:val="00E35A1B"/>
    <w:rsid w:val="00E758CE"/>
    <w:rsid w:val="00EC73C2"/>
    <w:rsid w:val="00EE537C"/>
    <w:rsid w:val="00F42B40"/>
    <w:rsid w:val="00F755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E238"/>
  <w15:chartTrackingRefBased/>
  <w15:docId w15:val="{8AE59FB4-CFD2-B14C-BE79-6AA47044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979"/>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E35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35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35A1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35A1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35A1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35A1B"/>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35A1B"/>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35A1B"/>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35A1B"/>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35A1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35A1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35A1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35A1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35A1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35A1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35A1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35A1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35A1B"/>
    <w:rPr>
      <w:rFonts w:eastAsiaTheme="majorEastAsia" w:cstheme="majorBidi"/>
      <w:color w:val="272727" w:themeColor="text1" w:themeTint="D8"/>
    </w:rPr>
  </w:style>
  <w:style w:type="paragraph" w:styleId="KonuBal">
    <w:name w:val="Title"/>
    <w:basedOn w:val="Normal"/>
    <w:next w:val="Normal"/>
    <w:link w:val="KonuBalChar"/>
    <w:uiPriority w:val="10"/>
    <w:qFormat/>
    <w:rsid w:val="00E35A1B"/>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35A1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35A1B"/>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35A1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35A1B"/>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E35A1B"/>
    <w:rPr>
      <w:i/>
      <w:iCs/>
      <w:color w:val="404040" w:themeColor="text1" w:themeTint="BF"/>
    </w:rPr>
  </w:style>
  <w:style w:type="paragraph" w:styleId="ListeParagraf">
    <w:name w:val="List Paragraph"/>
    <w:basedOn w:val="Normal"/>
    <w:uiPriority w:val="34"/>
    <w:qFormat/>
    <w:rsid w:val="00E35A1B"/>
    <w:pPr>
      <w:ind w:left="720"/>
      <w:contextualSpacing/>
    </w:pPr>
  </w:style>
  <w:style w:type="character" w:styleId="GlVurgulama">
    <w:name w:val="Intense Emphasis"/>
    <w:basedOn w:val="VarsaylanParagrafYazTipi"/>
    <w:uiPriority w:val="21"/>
    <w:qFormat/>
    <w:rsid w:val="00E35A1B"/>
    <w:rPr>
      <w:i/>
      <w:iCs/>
      <w:color w:val="2F5496" w:themeColor="accent1" w:themeShade="BF"/>
    </w:rPr>
  </w:style>
  <w:style w:type="paragraph" w:styleId="GlAlnt">
    <w:name w:val="Intense Quote"/>
    <w:basedOn w:val="Normal"/>
    <w:next w:val="Normal"/>
    <w:link w:val="GlAlntChar"/>
    <w:uiPriority w:val="30"/>
    <w:qFormat/>
    <w:rsid w:val="00E35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35A1B"/>
    <w:rPr>
      <w:i/>
      <w:iCs/>
      <w:color w:val="2F5496" w:themeColor="accent1" w:themeShade="BF"/>
    </w:rPr>
  </w:style>
  <w:style w:type="character" w:styleId="GlBavuru">
    <w:name w:val="Intense Reference"/>
    <w:basedOn w:val="VarsaylanParagrafYazTipi"/>
    <w:uiPriority w:val="32"/>
    <w:qFormat/>
    <w:rsid w:val="00E35A1B"/>
    <w:rPr>
      <w:b/>
      <w:bCs/>
      <w:smallCaps/>
      <w:color w:val="2F5496" w:themeColor="accent1" w:themeShade="BF"/>
      <w:spacing w:val="5"/>
    </w:rPr>
  </w:style>
  <w:style w:type="table" w:styleId="TabloKlavuzu">
    <w:name w:val="Table Grid"/>
    <w:basedOn w:val="NormalTablo"/>
    <w:uiPriority w:val="39"/>
    <w:rsid w:val="00E35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VarsaylanParagrafYazTipi"/>
    <w:rsid w:val="00E35A1B"/>
  </w:style>
  <w:style w:type="paragraph" w:styleId="stBilgi">
    <w:name w:val="header"/>
    <w:basedOn w:val="Normal"/>
    <w:link w:val="stBilgiChar"/>
    <w:uiPriority w:val="99"/>
    <w:unhideWhenUsed/>
    <w:rsid w:val="00E758CE"/>
    <w:pPr>
      <w:tabs>
        <w:tab w:val="center" w:pos="4536"/>
        <w:tab w:val="right" w:pos="9072"/>
      </w:tabs>
    </w:pPr>
  </w:style>
  <w:style w:type="character" w:customStyle="1" w:styleId="stBilgiChar">
    <w:name w:val="Üst Bilgi Char"/>
    <w:basedOn w:val="VarsaylanParagrafYazTipi"/>
    <w:link w:val="stBilgi"/>
    <w:uiPriority w:val="99"/>
    <w:rsid w:val="00E758CE"/>
  </w:style>
  <w:style w:type="paragraph" w:styleId="AltBilgi">
    <w:name w:val="footer"/>
    <w:basedOn w:val="Normal"/>
    <w:link w:val="AltBilgiChar"/>
    <w:uiPriority w:val="99"/>
    <w:unhideWhenUsed/>
    <w:rsid w:val="00E758CE"/>
    <w:pPr>
      <w:tabs>
        <w:tab w:val="center" w:pos="4536"/>
        <w:tab w:val="right" w:pos="9072"/>
      </w:tabs>
    </w:pPr>
  </w:style>
  <w:style w:type="character" w:customStyle="1" w:styleId="AltBilgiChar">
    <w:name w:val="Alt Bilgi Char"/>
    <w:basedOn w:val="VarsaylanParagrafYazTipi"/>
    <w:link w:val="AltBilgi"/>
    <w:uiPriority w:val="99"/>
    <w:rsid w:val="00E758CE"/>
  </w:style>
  <w:style w:type="table" w:styleId="DzTablo4">
    <w:name w:val="Plain Table 4"/>
    <w:basedOn w:val="NormalTablo"/>
    <w:uiPriority w:val="44"/>
    <w:rsid w:val="002423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2423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g-scope">
    <w:name w:val="ng-scope"/>
    <w:basedOn w:val="VarsaylanParagrafYazTipi"/>
    <w:rsid w:val="00275979"/>
  </w:style>
  <w:style w:type="paragraph" w:styleId="NormalWeb">
    <w:name w:val="Normal (Web)"/>
    <w:basedOn w:val="Normal"/>
    <w:uiPriority w:val="99"/>
    <w:unhideWhenUsed/>
    <w:rsid w:val="00D728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27728">
      <w:bodyDiv w:val="1"/>
      <w:marLeft w:val="0"/>
      <w:marRight w:val="0"/>
      <w:marTop w:val="0"/>
      <w:marBottom w:val="0"/>
      <w:divBdr>
        <w:top w:val="none" w:sz="0" w:space="0" w:color="auto"/>
        <w:left w:val="none" w:sz="0" w:space="0" w:color="auto"/>
        <w:bottom w:val="none" w:sz="0" w:space="0" w:color="auto"/>
        <w:right w:val="none" w:sz="0" w:space="0" w:color="auto"/>
      </w:divBdr>
      <w:divsChild>
        <w:div w:id="1403217580">
          <w:marLeft w:val="0"/>
          <w:marRight w:val="0"/>
          <w:marTop w:val="0"/>
          <w:marBottom w:val="0"/>
          <w:divBdr>
            <w:top w:val="none" w:sz="0" w:space="0" w:color="auto"/>
            <w:left w:val="none" w:sz="0" w:space="0" w:color="auto"/>
            <w:bottom w:val="none" w:sz="0" w:space="0" w:color="auto"/>
            <w:right w:val="none" w:sz="0" w:space="0" w:color="auto"/>
          </w:divBdr>
          <w:divsChild>
            <w:div w:id="73672749">
              <w:marLeft w:val="0"/>
              <w:marRight w:val="0"/>
              <w:marTop w:val="0"/>
              <w:marBottom w:val="0"/>
              <w:divBdr>
                <w:top w:val="none" w:sz="0" w:space="0" w:color="auto"/>
                <w:left w:val="none" w:sz="0" w:space="0" w:color="auto"/>
                <w:bottom w:val="none" w:sz="0" w:space="0" w:color="auto"/>
                <w:right w:val="none" w:sz="0" w:space="0" w:color="auto"/>
              </w:divBdr>
              <w:divsChild>
                <w:div w:id="1477602488">
                  <w:marLeft w:val="0"/>
                  <w:marRight w:val="0"/>
                  <w:marTop w:val="0"/>
                  <w:marBottom w:val="0"/>
                  <w:divBdr>
                    <w:top w:val="none" w:sz="0" w:space="0" w:color="auto"/>
                    <w:left w:val="none" w:sz="0" w:space="0" w:color="auto"/>
                    <w:bottom w:val="none" w:sz="0" w:space="0" w:color="auto"/>
                    <w:right w:val="none" w:sz="0" w:space="0" w:color="auto"/>
                  </w:divBdr>
                  <w:divsChild>
                    <w:div w:id="1961716202">
                      <w:marLeft w:val="0"/>
                      <w:marRight w:val="0"/>
                      <w:marTop w:val="0"/>
                      <w:marBottom w:val="0"/>
                      <w:divBdr>
                        <w:top w:val="none" w:sz="0" w:space="0" w:color="auto"/>
                        <w:left w:val="none" w:sz="0" w:space="0" w:color="auto"/>
                        <w:bottom w:val="none" w:sz="0" w:space="0" w:color="auto"/>
                        <w:right w:val="none" w:sz="0" w:space="0" w:color="auto"/>
                      </w:divBdr>
                      <w:divsChild>
                        <w:div w:id="695884909">
                          <w:marLeft w:val="0"/>
                          <w:marRight w:val="0"/>
                          <w:marTop w:val="0"/>
                          <w:marBottom w:val="0"/>
                          <w:divBdr>
                            <w:top w:val="none" w:sz="0" w:space="0" w:color="auto"/>
                            <w:left w:val="none" w:sz="0" w:space="0" w:color="auto"/>
                            <w:bottom w:val="none" w:sz="0" w:space="0" w:color="auto"/>
                            <w:right w:val="none" w:sz="0" w:space="0" w:color="auto"/>
                          </w:divBdr>
                          <w:divsChild>
                            <w:div w:id="1354844480">
                              <w:marLeft w:val="0"/>
                              <w:marRight w:val="0"/>
                              <w:marTop w:val="0"/>
                              <w:marBottom w:val="0"/>
                              <w:divBdr>
                                <w:top w:val="none" w:sz="0" w:space="0" w:color="auto"/>
                                <w:left w:val="none" w:sz="0" w:space="0" w:color="auto"/>
                                <w:bottom w:val="none" w:sz="0" w:space="0" w:color="auto"/>
                                <w:right w:val="none" w:sz="0" w:space="0" w:color="auto"/>
                              </w:divBdr>
                              <w:divsChild>
                                <w:div w:id="1756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521436">
      <w:bodyDiv w:val="1"/>
      <w:marLeft w:val="0"/>
      <w:marRight w:val="0"/>
      <w:marTop w:val="0"/>
      <w:marBottom w:val="0"/>
      <w:divBdr>
        <w:top w:val="none" w:sz="0" w:space="0" w:color="auto"/>
        <w:left w:val="none" w:sz="0" w:space="0" w:color="auto"/>
        <w:bottom w:val="none" w:sz="0" w:space="0" w:color="auto"/>
        <w:right w:val="none" w:sz="0" w:space="0" w:color="auto"/>
      </w:divBdr>
      <w:divsChild>
        <w:div w:id="714427091">
          <w:marLeft w:val="0"/>
          <w:marRight w:val="0"/>
          <w:marTop w:val="0"/>
          <w:marBottom w:val="0"/>
          <w:divBdr>
            <w:top w:val="none" w:sz="0" w:space="0" w:color="auto"/>
            <w:left w:val="none" w:sz="0" w:space="0" w:color="auto"/>
            <w:bottom w:val="none" w:sz="0" w:space="0" w:color="auto"/>
            <w:right w:val="none" w:sz="0" w:space="0" w:color="auto"/>
          </w:divBdr>
          <w:divsChild>
            <w:div w:id="739988680">
              <w:marLeft w:val="0"/>
              <w:marRight w:val="0"/>
              <w:marTop w:val="0"/>
              <w:marBottom w:val="0"/>
              <w:divBdr>
                <w:top w:val="none" w:sz="0" w:space="0" w:color="auto"/>
                <w:left w:val="none" w:sz="0" w:space="0" w:color="auto"/>
                <w:bottom w:val="none" w:sz="0" w:space="0" w:color="auto"/>
                <w:right w:val="none" w:sz="0" w:space="0" w:color="auto"/>
              </w:divBdr>
              <w:divsChild>
                <w:div w:id="670064394">
                  <w:marLeft w:val="0"/>
                  <w:marRight w:val="0"/>
                  <w:marTop w:val="0"/>
                  <w:marBottom w:val="0"/>
                  <w:divBdr>
                    <w:top w:val="none" w:sz="0" w:space="0" w:color="auto"/>
                    <w:left w:val="none" w:sz="0" w:space="0" w:color="auto"/>
                    <w:bottom w:val="none" w:sz="0" w:space="0" w:color="auto"/>
                    <w:right w:val="none" w:sz="0" w:space="0" w:color="auto"/>
                  </w:divBdr>
                  <w:divsChild>
                    <w:div w:id="659771779">
                      <w:marLeft w:val="0"/>
                      <w:marRight w:val="0"/>
                      <w:marTop w:val="0"/>
                      <w:marBottom w:val="0"/>
                      <w:divBdr>
                        <w:top w:val="none" w:sz="0" w:space="0" w:color="auto"/>
                        <w:left w:val="none" w:sz="0" w:space="0" w:color="auto"/>
                        <w:bottom w:val="none" w:sz="0" w:space="0" w:color="auto"/>
                        <w:right w:val="none" w:sz="0" w:space="0" w:color="auto"/>
                      </w:divBdr>
                      <w:divsChild>
                        <w:div w:id="2110394260">
                          <w:marLeft w:val="0"/>
                          <w:marRight w:val="0"/>
                          <w:marTop w:val="0"/>
                          <w:marBottom w:val="0"/>
                          <w:divBdr>
                            <w:top w:val="none" w:sz="0" w:space="0" w:color="auto"/>
                            <w:left w:val="none" w:sz="0" w:space="0" w:color="auto"/>
                            <w:bottom w:val="none" w:sz="0" w:space="0" w:color="auto"/>
                            <w:right w:val="none" w:sz="0" w:space="0" w:color="auto"/>
                          </w:divBdr>
                          <w:divsChild>
                            <w:div w:id="1284924062">
                              <w:marLeft w:val="0"/>
                              <w:marRight w:val="0"/>
                              <w:marTop w:val="0"/>
                              <w:marBottom w:val="0"/>
                              <w:divBdr>
                                <w:top w:val="none" w:sz="0" w:space="0" w:color="auto"/>
                                <w:left w:val="none" w:sz="0" w:space="0" w:color="auto"/>
                                <w:bottom w:val="none" w:sz="0" w:space="0" w:color="auto"/>
                                <w:right w:val="none" w:sz="0" w:space="0" w:color="auto"/>
                              </w:divBdr>
                              <w:divsChild>
                                <w:div w:id="2833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3529663">
      <w:bodyDiv w:val="1"/>
      <w:marLeft w:val="0"/>
      <w:marRight w:val="0"/>
      <w:marTop w:val="0"/>
      <w:marBottom w:val="0"/>
      <w:divBdr>
        <w:top w:val="none" w:sz="0" w:space="0" w:color="auto"/>
        <w:left w:val="none" w:sz="0" w:space="0" w:color="auto"/>
        <w:bottom w:val="none" w:sz="0" w:space="0" w:color="auto"/>
        <w:right w:val="none" w:sz="0" w:space="0" w:color="auto"/>
      </w:divBdr>
    </w:div>
    <w:div w:id="446581921">
      <w:bodyDiv w:val="1"/>
      <w:marLeft w:val="0"/>
      <w:marRight w:val="0"/>
      <w:marTop w:val="0"/>
      <w:marBottom w:val="0"/>
      <w:divBdr>
        <w:top w:val="none" w:sz="0" w:space="0" w:color="auto"/>
        <w:left w:val="none" w:sz="0" w:space="0" w:color="auto"/>
        <w:bottom w:val="none" w:sz="0" w:space="0" w:color="auto"/>
        <w:right w:val="none" w:sz="0" w:space="0" w:color="auto"/>
      </w:divBdr>
    </w:div>
    <w:div w:id="581910833">
      <w:bodyDiv w:val="1"/>
      <w:marLeft w:val="0"/>
      <w:marRight w:val="0"/>
      <w:marTop w:val="0"/>
      <w:marBottom w:val="0"/>
      <w:divBdr>
        <w:top w:val="none" w:sz="0" w:space="0" w:color="auto"/>
        <w:left w:val="none" w:sz="0" w:space="0" w:color="auto"/>
        <w:bottom w:val="none" w:sz="0" w:space="0" w:color="auto"/>
        <w:right w:val="none" w:sz="0" w:space="0" w:color="auto"/>
      </w:divBdr>
      <w:divsChild>
        <w:div w:id="1860266529">
          <w:marLeft w:val="0"/>
          <w:marRight w:val="0"/>
          <w:marTop w:val="0"/>
          <w:marBottom w:val="0"/>
          <w:divBdr>
            <w:top w:val="none" w:sz="0" w:space="0" w:color="auto"/>
            <w:left w:val="none" w:sz="0" w:space="0" w:color="auto"/>
            <w:bottom w:val="none" w:sz="0" w:space="0" w:color="auto"/>
            <w:right w:val="none" w:sz="0" w:space="0" w:color="auto"/>
          </w:divBdr>
          <w:divsChild>
            <w:div w:id="1904556736">
              <w:marLeft w:val="0"/>
              <w:marRight w:val="0"/>
              <w:marTop w:val="0"/>
              <w:marBottom w:val="0"/>
              <w:divBdr>
                <w:top w:val="none" w:sz="0" w:space="0" w:color="auto"/>
                <w:left w:val="none" w:sz="0" w:space="0" w:color="auto"/>
                <w:bottom w:val="none" w:sz="0" w:space="0" w:color="auto"/>
                <w:right w:val="none" w:sz="0" w:space="0" w:color="auto"/>
              </w:divBdr>
              <w:divsChild>
                <w:div w:id="23560014">
                  <w:marLeft w:val="0"/>
                  <w:marRight w:val="0"/>
                  <w:marTop w:val="0"/>
                  <w:marBottom w:val="0"/>
                  <w:divBdr>
                    <w:top w:val="none" w:sz="0" w:space="0" w:color="auto"/>
                    <w:left w:val="none" w:sz="0" w:space="0" w:color="auto"/>
                    <w:bottom w:val="none" w:sz="0" w:space="0" w:color="auto"/>
                    <w:right w:val="none" w:sz="0" w:space="0" w:color="auto"/>
                  </w:divBdr>
                  <w:divsChild>
                    <w:div w:id="1498423311">
                      <w:marLeft w:val="0"/>
                      <w:marRight w:val="0"/>
                      <w:marTop w:val="0"/>
                      <w:marBottom w:val="0"/>
                      <w:divBdr>
                        <w:top w:val="none" w:sz="0" w:space="0" w:color="auto"/>
                        <w:left w:val="none" w:sz="0" w:space="0" w:color="auto"/>
                        <w:bottom w:val="none" w:sz="0" w:space="0" w:color="auto"/>
                        <w:right w:val="none" w:sz="0" w:space="0" w:color="auto"/>
                      </w:divBdr>
                      <w:divsChild>
                        <w:div w:id="658734261">
                          <w:marLeft w:val="0"/>
                          <w:marRight w:val="0"/>
                          <w:marTop w:val="0"/>
                          <w:marBottom w:val="0"/>
                          <w:divBdr>
                            <w:top w:val="none" w:sz="0" w:space="0" w:color="auto"/>
                            <w:left w:val="none" w:sz="0" w:space="0" w:color="auto"/>
                            <w:bottom w:val="none" w:sz="0" w:space="0" w:color="auto"/>
                            <w:right w:val="none" w:sz="0" w:space="0" w:color="auto"/>
                          </w:divBdr>
                          <w:divsChild>
                            <w:div w:id="2101871357">
                              <w:marLeft w:val="0"/>
                              <w:marRight w:val="0"/>
                              <w:marTop w:val="0"/>
                              <w:marBottom w:val="0"/>
                              <w:divBdr>
                                <w:top w:val="none" w:sz="0" w:space="0" w:color="auto"/>
                                <w:left w:val="none" w:sz="0" w:space="0" w:color="auto"/>
                                <w:bottom w:val="none" w:sz="0" w:space="0" w:color="auto"/>
                                <w:right w:val="none" w:sz="0" w:space="0" w:color="auto"/>
                              </w:divBdr>
                              <w:divsChild>
                                <w:div w:id="18764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530026">
      <w:bodyDiv w:val="1"/>
      <w:marLeft w:val="0"/>
      <w:marRight w:val="0"/>
      <w:marTop w:val="0"/>
      <w:marBottom w:val="0"/>
      <w:divBdr>
        <w:top w:val="none" w:sz="0" w:space="0" w:color="auto"/>
        <w:left w:val="none" w:sz="0" w:space="0" w:color="auto"/>
        <w:bottom w:val="none" w:sz="0" w:space="0" w:color="auto"/>
        <w:right w:val="none" w:sz="0" w:space="0" w:color="auto"/>
      </w:divBdr>
    </w:div>
    <w:div w:id="774785206">
      <w:bodyDiv w:val="1"/>
      <w:marLeft w:val="0"/>
      <w:marRight w:val="0"/>
      <w:marTop w:val="0"/>
      <w:marBottom w:val="0"/>
      <w:divBdr>
        <w:top w:val="none" w:sz="0" w:space="0" w:color="auto"/>
        <w:left w:val="none" w:sz="0" w:space="0" w:color="auto"/>
        <w:bottom w:val="none" w:sz="0" w:space="0" w:color="auto"/>
        <w:right w:val="none" w:sz="0" w:space="0" w:color="auto"/>
      </w:divBdr>
      <w:divsChild>
        <w:div w:id="2008631863">
          <w:marLeft w:val="0"/>
          <w:marRight w:val="0"/>
          <w:marTop w:val="0"/>
          <w:marBottom w:val="0"/>
          <w:divBdr>
            <w:top w:val="none" w:sz="0" w:space="0" w:color="auto"/>
            <w:left w:val="none" w:sz="0" w:space="0" w:color="auto"/>
            <w:bottom w:val="none" w:sz="0" w:space="0" w:color="auto"/>
            <w:right w:val="none" w:sz="0" w:space="0" w:color="auto"/>
          </w:divBdr>
          <w:divsChild>
            <w:div w:id="1059132494">
              <w:marLeft w:val="0"/>
              <w:marRight w:val="0"/>
              <w:marTop w:val="0"/>
              <w:marBottom w:val="0"/>
              <w:divBdr>
                <w:top w:val="none" w:sz="0" w:space="0" w:color="auto"/>
                <w:left w:val="none" w:sz="0" w:space="0" w:color="auto"/>
                <w:bottom w:val="none" w:sz="0" w:space="0" w:color="auto"/>
                <w:right w:val="none" w:sz="0" w:space="0" w:color="auto"/>
              </w:divBdr>
              <w:divsChild>
                <w:div w:id="1295720525">
                  <w:marLeft w:val="0"/>
                  <w:marRight w:val="0"/>
                  <w:marTop w:val="0"/>
                  <w:marBottom w:val="0"/>
                  <w:divBdr>
                    <w:top w:val="none" w:sz="0" w:space="0" w:color="auto"/>
                    <w:left w:val="none" w:sz="0" w:space="0" w:color="auto"/>
                    <w:bottom w:val="none" w:sz="0" w:space="0" w:color="auto"/>
                    <w:right w:val="none" w:sz="0" w:space="0" w:color="auto"/>
                  </w:divBdr>
                  <w:divsChild>
                    <w:div w:id="1731683691">
                      <w:marLeft w:val="0"/>
                      <w:marRight w:val="0"/>
                      <w:marTop w:val="0"/>
                      <w:marBottom w:val="0"/>
                      <w:divBdr>
                        <w:top w:val="none" w:sz="0" w:space="0" w:color="auto"/>
                        <w:left w:val="none" w:sz="0" w:space="0" w:color="auto"/>
                        <w:bottom w:val="none" w:sz="0" w:space="0" w:color="auto"/>
                        <w:right w:val="none" w:sz="0" w:space="0" w:color="auto"/>
                      </w:divBdr>
                      <w:divsChild>
                        <w:div w:id="1247961154">
                          <w:marLeft w:val="0"/>
                          <w:marRight w:val="0"/>
                          <w:marTop w:val="0"/>
                          <w:marBottom w:val="0"/>
                          <w:divBdr>
                            <w:top w:val="none" w:sz="0" w:space="0" w:color="auto"/>
                            <w:left w:val="none" w:sz="0" w:space="0" w:color="auto"/>
                            <w:bottom w:val="none" w:sz="0" w:space="0" w:color="auto"/>
                            <w:right w:val="none" w:sz="0" w:space="0" w:color="auto"/>
                          </w:divBdr>
                          <w:divsChild>
                            <w:div w:id="611984779">
                              <w:marLeft w:val="0"/>
                              <w:marRight w:val="0"/>
                              <w:marTop w:val="0"/>
                              <w:marBottom w:val="0"/>
                              <w:divBdr>
                                <w:top w:val="none" w:sz="0" w:space="0" w:color="auto"/>
                                <w:left w:val="none" w:sz="0" w:space="0" w:color="auto"/>
                                <w:bottom w:val="none" w:sz="0" w:space="0" w:color="auto"/>
                                <w:right w:val="none" w:sz="0" w:space="0" w:color="auto"/>
                              </w:divBdr>
                              <w:divsChild>
                                <w:div w:id="1154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144485">
      <w:bodyDiv w:val="1"/>
      <w:marLeft w:val="0"/>
      <w:marRight w:val="0"/>
      <w:marTop w:val="0"/>
      <w:marBottom w:val="0"/>
      <w:divBdr>
        <w:top w:val="none" w:sz="0" w:space="0" w:color="auto"/>
        <w:left w:val="none" w:sz="0" w:space="0" w:color="auto"/>
        <w:bottom w:val="none" w:sz="0" w:space="0" w:color="auto"/>
        <w:right w:val="none" w:sz="0" w:space="0" w:color="auto"/>
      </w:divBdr>
      <w:divsChild>
        <w:div w:id="204559994">
          <w:marLeft w:val="0"/>
          <w:marRight w:val="0"/>
          <w:marTop w:val="0"/>
          <w:marBottom w:val="0"/>
          <w:divBdr>
            <w:top w:val="none" w:sz="0" w:space="0" w:color="auto"/>
            <w:left w:val="none" w:sz="0" w:space="0" w:color="auto"/>
            <w:bottom w:val="none" w:sz="0" w:space="0" w:color="auto"/>
            <w:right w:val="none" w:sz="0" w:space="0" w:color="auto"/>
          </w:divBdr>
          <w:divsChild>
            <w:div w:id="1028993211">
              <w:marLeft w:val="0"/>
              <w:marRight w:val="0"/>
              <w:marTop w:val="0"/>
              <w:marBottom w:val="0"/>
              <w:divBdr>
                <w:top w:val="none" w:sz="0" w:space="0" w:color="auto"/>
                <w:left w:val="none" w:sz="0" w:space="0" w:color="auto"/>
                <w:bottom w:val="none" w:sz="0" w:space="0" w:color="auto"/>
                <w:right w:val="none" w:sz="0" w:space="0" w:color="auto"/>
              </w:divBdr>
              <w:divsChild>
                <w:div w:id="1979846055">
                  <w:marLeft w:val="0"/>
                  <w:marRight w:val="0"/>
                  <w:marTop w:val="0"/>
                  <w:marBottom w:val="0"/>
                  <w:divBdr>
                    <w:top w:val="none" w:sz="0" w:space="0" w:color="auto"/>
                    <w:left w:val="none" w:sz="0" w:space="0" w:color="auto"/>
                    <w:bottom w:val="none" w:sz="0" w:space="0" w:color="auto"/>
                    <w:right w:val="none" w:sz="0" w:space="0" w:color="auto"/>
                  </w:divBdr>
                  <w:divsChild>
                    <w:div w:id="634869235">
                      <w:marLeft w:val="0"/>
                      <w:marRight w:val="0"/>
                      <w:marTop w:val="0"/>
                      <w:marBottom w:val="0"/>
                      <w:divBdr>
                        <w:top w:val="none" w:sz="0" w:space="0" w:color="auto"/>
                        <w:left w:val="none" w:sz="0" w:space="0" w:color="auto"/>
                        <w:bottom w:val="none" w:sz="0" w:space="0" w:color="auto"/>
                        <w:right w:val="none" w:sz="0" w:space="0" w:color="auto"/>
                      </w:divBdr>
                      <w:divsChild>
                        <w:div w:id="1851217740">
                          <w:marLeft w:val="0"/>
                          <w:marRight w:val="0"/>
                          <w:marTop w:val="0"/>
                          <w:marBottom w:val="0"/>
                          <w:divBdr>
                            <w:top w:val="none" w:sz="0" w:space="0" w:color="auto"/>
                            <w:left w:val="none" w:sz="0" w:space="0" w:color="auto"/>
                            <w:bottom w:val="none" w:sz="0" w:space="0" w:color="auto"/>
                            <w:right w:val="none" w:sz="0" w:space="0" w:color="auto"/>
                          </w:divBdr>
                          <w:divsChild>
                            <w:div w:id="1037005111">
                              <w:marLeft w:val="0"/>
                              <w:marRight w:val="0"/>
                              <w:marTop w:val="0"/>
                              <w:marBottom w:val="0"/>
                              <w:divBdr>
                                <w:top w:val="none" w:sz="0" w:space="0" w:color="auto"/>
                                <w:left w:val="none" w:sz="0" w:space="0" w:color="auto"/>
                                <w:bottom w:val="none" w:sz="0" w:space="0" w:color="auto"/>
                                <w:right w:val="none" w:sz="0" w:space="0" w:color="auto"/>
                              </w:divBdr>
                              <w:divsChild>
                                <w:div w:id="14300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920799">
      <w:bodyDiv w:val="1"/>
      <w:marLeft w:val="0"/>
      <w:marRight w:val="0"/>
      <w:marTop w:val="0"/>
      <w:marBottom w:val="0"/>
      <w:divBdr>
        <w:top w:val="none" w:sz="0" w:space="0" w:color="auto"/>
        <w:left w:val="none" w:sz="0" w:space="0" w:color="auto"/>
        <w:bottom w:val="none" w:sz="0" w:space="0" w:color="auto"/>
        <w:right w:val="none" w:sz="0" w:space="0" w:color="auto"/>
      </w:divBdr>
    </w:div>
    <w:div w:id="983046499">
      <w:bodyDiv w:val="1"/>
      <w:marLeft w:val="0"/>
      <w:marRight w:val="0"/>
      <w:marTop w:val="0"/>
      <w:marBottom w:val="0"/>
      <w:divBdr>
        <w:top w:val="none" w:sz="0" w:space="0" w:color="auto"/>
        <w:left w:val="none" w:sz="0" w:space="0" w:color="auto"/>
        <w:bottom w:val="none" w:sz="0" w:space="0" w:color="auto"/>
        <w:right w:val="none" w:sz="0" w:space="0" w:color="auto"/>
      </w:divBdr>
    </w:div>
    <w:div w:id="1030883090">
      <w:bodyDiv w:val="1"/>
      <w:marLeft w:val="0"/>
      <w:marRight w:val="0"/>
      <w:marTop w:val="0"/>
      <w:marBottom w:val="0"/>
      <w:divBdr>
        <w:top w:val="none" w:sz="0" w:space="0" w:color="auto"/>
        <w:left w:val="none" w:sz="0" w:space="0" w:color="auto"/>
        <w:bottom w:val="none" w:sz="0" w:space="0" w:color="auto"/>
        <w:right w:val="none" w:sz="0" w:space="0" w:color="auto"/>
      </w:divBdr>
    </w:div>
    <w:div w:id="1047995134">
      <w:bodyDiv w:val="1"/>
      <w:marLeft w:val="0"/>
      <w:marRight w:val="0"/>
      <w:marTop w:val="0"/>
      <w:marBottom w:val="0"/>
      <w:divBdr>
        <w:top w:val="none" w:sz="0" w:space="0" w:color="auto"/>
        <w:left w:val="none" w:sz="0" w:space="0" w:color="auto"/>
        <w:bottom w:val="none" w:sz="0" w:space="0" w:color="auto"/>
        <w:right w:val="none" w:sz="0" w:space="0" w:color="auto"/>
      </w:divBdr>
    </w:div>
    <w:div w:id="1064256599">
      <w:bodyDiv w:val="1"/>
      <w:marLeft w:val="0"/>
      <w:marRight w:val="0"/>
      <w:marTop w:val="0"/>
      <w:marBottom w:val="0"/>
      <w:divBdr>
        <w:top w:val="none" w:sz="0" w:space="0" w:color="auto"/>
        <w:left w:val="none" w:sz="0" w:space="0" w:color="auto"/>
        <w:bottom w:val="none" w:sz="0" w:space="0" w:color="auto"/>
        <w:right w:val="none" w:sz="0" w:space="0" w:color="auto"/>
      </w:divBdr>
      <w:divsChild>
        <w:div w:id="679088781">
          <w:marLeft w:val="0"/>
          <w:marRight w:val="0"/>
          <w:marTop w:val="0"/>
          <w:marBottom w:val="0"/>
          <w:divBdr>
            <w:top w:val="none" w:sz="0" w:space="0" w:color="auto"/>
            <w:left w:val="none" w:sz="0" w:space="0" w:color="auto"/>
            <w:bottom w:val="none" w:sz="0" w:space="0" w:color="auto"/>
            <w:right w:val="none" w:sz="0" w:space="0" w:color="auto"/>
          </w:divBdr>
          <w:divsChild>
            <w:div w:id="386613457">
              <w:marLeft w:val="0"/>
              <w:marRight w:val="0"/>
              <w:marTop w:val="0"/>
              <w:marBottom w:val="0"/>
              <w:divBdr>
                <w:top w:val="none" w:sz="0" w:space="0" w:color="auto"/>
                <w:left w:val="none" w:sz="0" w:space="0" w:color="auto"/>
                <w:bottom w:val="none" w:sz="0" w:space="0" w:color="auto"/>
                <w:right w:val="none" w:sz="0" w:space="0" w:color="auto"/>
              </w:divBdr>
              <w:divsChild>
                <w:div w:id="751852711">
                  <w:marLeft w:val="0"/>
                  <w:marRight w:val="0"/>
                  <w:marTop w:val="0"/>
                  <w:marBottom w:val="0"/>
                  <w:divBdr>
                    <w:top w:val="none" w:sz="0" w:space="0" w:color="auto"/>
                    <w:left w:val="none" w:sz="0" w:space="0" w:color="auto"/>
                    <w:bottom w:val="none" w:sz="0" w:space="0" w:color="auto"/>
                    <w:right w:val="none" w:sz="0" w:space="0" w:color="auto"/>
                  </w:divBdr>
                  <w:divsChild>
                    <w:div w:id="408693807">
                      <w:marLeft w:val="0"/>
                      <w:marRight w:val="0"/>
                      <w:marTop w:val="0"/>
                      <w:marBottom w:val="0"/>
                      <w:divBdr>
                        <w:top w:val="none" w:sz="0" w:space="0" w:color="auto"/>
                        <w:left w:val="none" w:sz="0" w:space="0" w:color="auto"/>
                        <w:bottom w:val="none" w:sz="0" w:space="0" w:color="auto"/>
                        <w:right w:val="none" w:sz="0" w:space="0" w:color="auto"/>
                      </w:divBdr>
                      <w:divsChild>
                        <w:div w:id="1696419492">
                          <w:marLeft w:val="0"/>
                          <w:marRight w:val="0"/>
                          <w:marTop w:val="0"/>
                          <w:marBottom w:val="0"/>
                          <w:divBdr>
                            <w:top w:val="none" w:sz="0" w:space="0" w:color="auto"/>
                            <w:left w:val="none" w:sz="0" w:space="0" w:color="auto"/>
                            <w:bottom w:val="none" w:sz="0" w:space="0" w:color="auto"/>
                            <w:right w:val="none" w:sz="0" w:space="0" w:color="auto"/>
                          </w:divBdr>
                          <w:divsChild>
                            <w:div w:id="838808539">
                              <w:marLeft w:val="0"/>
                              <w:marRight w:val="0"/>
                              <w:marTop w:val="0"/>
                              <w:marBottom w:val="0"/>
                              <w:divBdr>
                                <w:top w:val="none" w:sz="0" w:space="0" w:color="auto"/>
                                <w:left w:val="none" w:sz="0" w:space="0" w:color="auto"/>
                                <w:bottom w:val="none" w:sz="0" w:space="0" w:color="auto"/>
                                <w:right w:val="none" w:sz="0" w:space="0" w:color="auto"/>
                              </w:divBdr>
                              <w:divsChild>
                                <w:div w:id="179001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37784">
      <w:bodyDiv w:val="1"/>
      <w:marLeft w:val="0"/>
      <w:marRight w:val="0"/>
      <w:marTop w:val="0"/>
      <w:marBottom w:val="0"/>
      <w:divBdr>
        <w:top w:val="none" w:sz="0" w:space="0" w:color="auto"/>
        <w:left w:val="none" w:sz="0" w:space="0" w:color="auto"/>
        <w:bottom w:val="none" w:sz="0" w:space="0" w:color="auto"/>
        <w:right w:val="none" w:sz="0" w:space="0" w:color="auto"/>
      </w:divBdr>
    </w:div>
    <w:div w:id="1173952983">
      <w:bodyDiv w:val="1"/>
      <w:marLeft w:val="0"/>
      <w:marRight w:val="0"/>
      <w:marTop w:val="0"/>
      <w:marBottom w:val="0"/>
      <w:divBdr>
        <w:top w:val="none" w:sz="0" w:space="0" w:color="auto"/>
        <w:left w:val="none" w:sz="0" w:space="0" w:color="auto"/>
        <w:bottom w:val="none" w:sz="0" w:space="0" w:color="auto"/>
        <w:right w:val="none" w:sz="0" w:space="0" w:color="auto"/>
      </w:divBdr>
    </w:div>
    <w:div w:id="1197962467">
      <w:bodyDiv w:val="1"/>
      <w:marLeft w:val="0"/>
      <w:marRight w:val="0"/>
      <w:marTop w:val="0"/>
      <w:marBottom w:val="0"/>
      <w:divBdr>
        <w:top w:val="none" w:sz="0" w:space="0" w:color="auto"/>
        <w:left w:val="none" w:sz="0" w:space="0" w:color="auto"/>
        <w:bottom w:val="none" w:sz="0" w:space="0" w:color="auto"/>
        <w:right w:val="none" w:sz="0" w:space="0" w:color="auto"/>
      </w:divBdr>
      <w:divsChild>
        <w:div w:id="377121154">
          <w:marLeft w:val="0"/>
          <w:marRight w:val="0"/>
          <w:marTop w:val="0"/>
          <w:marBottom w:val="0"/>
          <w:divBdr>
            <w:top w:val="none" w:sz="0" w:space="0" w:color="auto"/>
            <w:left w:val="none" w:sz="0" w:space="0" w:color="auto"/>
            <w:bottom w:val="none" w:sz="0" w:space="0" w:color="auto"/>
            <w:right w:val="none" w:sz="0" w:space="0" w:color="auto"/>
          </w:divBdr>
          <w:divsChild>
            <w:div w:id="2098819300">
              <w:marLeft w:val="0"/>
              <w:marRight w:val="0"/>
              <w:marTop w:val="0"/>
              <w:marBottom w:val="0"/>
              <w:divBdr>
                <w:top w:val="none" w:sz="0" w:space="0" w:color="auto"/>
                <w:left w:val="none" w:sz="0" w:space="0" w:color="auto"/>
                <w:bottom w:val="none" w:sz="0" w:space="0" w:color="auto"/>
                <w:right w:val="none" w:sz="0" w:space="0" w:color="auto"/>
              </w:divBdr>
              <w:divsChild>
                <w:div w:id="2060082242">
                  <w:marLeft w:val="0"/>
                  <w:marRight w:val="0"/>
                  <w:marTop w:val="0"/>
                  <w:marBottom w:val="0"/>
                  <w:divBdr>
                    <w:top w:val="none" w:sz="0" w:space="0" w:color="auto"/>
                    <w:left w:val="none" w:sz="0" w:space="0" w:color="auto"/>
                    <w:bottom w:val="none" w:sz="0" w:space="0" w:color="auto"/>
                    <w:right w:val="none" w:sz="0" w:space="0" w:color="auto"/>
                  </w:divBdr>
                  <w:divsChild>
                    <w:div w:id="1921864950">
                      <w:marLeft w:val="0"/>
                      <w:marRight w:val="0"/>
                      <w:marTop w:val="0"/>
                      <w:marBottom w:val="0"/>
                      <w:divBdr>
                        <w:top w:val="none" w:sz="0" w:space="0" w:color="auto"/>
                        <w:left w:val="none" w:sz="0" w:space="0" w:color="auto"/>
                        <w:bottom w:val="none" w:sz="0" w:space="0" w:color="auto"/>
                        <w:right w:val="none" w:sz="0" w:space="0" w:color="auto"/>
                      </w:divBdr>
                      <w:divsChild>
                        <w:div w:id="1907915621">
                          <w:marLeft w:val="0"/>
                          <w:marRight w:val="0"/>
                          <w:marTop w:val="0"/>
                          <w:marBottom w:val="0"/>
                          <w:divBdr>
                            <w:top w:val="none" w:sz="0" w:space="0" w:color="auto"/>
                            <w:left w:val="none" w:sz="0" w:space="0" w:color="auto"/>
                            <w:bottom w:val="none" w:sz="0" w:space="0" w:color="auto"/>
                            <w:right w:val="none" w:sz="0" w:space="0" w:color="auto"/>
                          </w:divBdr>
                          <w:divsChild>
                            <w:div w:id="213468328">
                              <w:marLeft w:val="0"/>
                              <w:marRight w:val="0"/>
                              <w:marTop w:val="0"/>
                              <w:marBottom w:val="0"/>
                              <w:divBdr>
                                <w:top w:val="none" w:sz="0" w:space="0" w:color="auto"/>
                                <w:left w:val="none" w:sz="0" w:space="0" w:color="auto"/>
                                <w:bottom w:val="none" w:sz="0" w:space="0" w:color="auto"/>
                                <w:right w:val="none" w:sz="0" w:space="0" w:color="auto"/>
                              </w:divBdr>
                              <w:divsChild>
                                <w:div w:id="37049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656345">
      <w:bodyDiv w:val="1"/>
      <w:marLeft w:val="0"/>
      <w:marRight w:val="0"/>
      <w:marTop w:val="0"/>
      <w:marBottom w:val="0"/>
      <w:divBdr>
        <w:top w:val="none" w:sz="0" w:space="0" w:color="auto"/>
        <w:left w:val="none" w:sz="0" w:space="0" w:color="auto"/>
        <w:bottom w:val="none" w:sz="0" w:space="0" w:color="auto"/>
        <w:right w:val="none" w:sz="0" w:space="0" w:color="auto"/>
      </w:divBdr>
    </w:div>
    <w:div w:id="1215317719">
      <w:bodyDiv w:val="1"/>
      <w:marLeft w:val="0"/>
      <w:marRight w:val="0"/>
      <w:marTop w:val="0"/>
      <w:marBottom w:val="0"/>
      <w:divBdr>
        <w:top w:val="none" w:sz="0" w:space="0" w:color="auto"/>
        <w:left w:val="none" w:sz="0" w:space="0" w:color="auto"/>
        <w:bottom w:val="none" w:sz="0" w:space="0" w:color="auto"/>
        <w:right w:val="none" w:sz="0" w:space="0" w:color="auto"/>
      </w:divBdr>
      <w:divsChild>
        <w:div w:id="1627196395">
          <w:marLeft w:val="75"/>
          <w:marRight w:val="75"/>
          <w:marTop w:val="300"/>
          <w:marBottom w:val="120"/>
          <w:divBdr>
            <w:top w:val="none" w:sz="0" w:space="0" w:color="auto"/>
            <w:left w:val="none" w:sz="0" w:space="0" w:color="auto"/>
            <w:bottom w:val="single" w:sz="6" w:space="3" w:color="EEEEEE"/>
            <w:right w:val="none" w:sz="0" w:space="0" w:color="auto"/>
          </w:divBdr>
        </w:div>
      </w:divsChild>
    </w:div>
    <w:div w:id="1296327249">
      <w:bodyDiv w:val="1"/>
      <w:marLeft w:val="0"/>
      <w:marRight w:val="0"/>
      <w:marTop w:val="0"/>
      <w:marBottom w:val="0"/>
      <w:divBdr>
        <w:top w:val="none" w:sz="0" w:space="0" w:color="auto"/>
        <w:left w:val="none" w:sz="0" w:space="0" w:color="auto"/>
        <w:bottom w:val="none" w:sz="0" w:space="0" w:color="auto"/>
        <w:right w:val="none" w:sz="0" w:space="0" w:color="auto"/>
      </w:divBdr>
    </w:div>
    <w:div w:id="1334458073">
      <w:bodyDiv w:val="1"/>
      <w:marLeft w:val="0"/>
      <w:marRight w:val="0"/>
      <w:marTop w:val="0"/>
      <w:marBottom w:val="0"/>
      <w:divBdr>
        <w:top w:val="none" w:sz="0" w:space="0" w:color="auto"/>
        <w:left w:val="none" w:sz="0" w:space="0" w:color="auto"/>
        <w:bottom w:val="none" w:sz="0" w:space="0" w:color="auto"/>
        <w:right w:val="none" w:sz="0" w:space="0" w:color="auto"/>
      </w:divBdr>
    </w:div>
    <w:div w:id="1475366358">
      <w:bodyDiv w:val="1"/>
      <w:marLeft w:val="0"/>
      <w:marRight w:val="0"/>
      <w:marTop w:val="0"/>
      <w:marBottom w:val="0"/>
      <w:divBdr>
        <w:top w:val="none" w:sz="0" w:space="0" w:color="auto"/>
        <w:left w:val="none" w:sz="0" w:space="0" w:color="auto"/>
        <w:bottom w:val="none" w:sz="0" w:space="0" w:color="auto"/>
        <w:right w:val="none" w:sz="0" w:space="0" w:color="auto"/>
      </w:divBdr>
    </w:div>
    <w:div w:id="1633899472">
      <w:bodyDiv w:val="1"/>
      <w:marLeft w:val="0"/>
      <w:marRight w:val="0"/>
      <w:marTop w:val="0"/>
      <w:marBottom w:val="0"/>
      <w:divBdr>
        <w:top w:val="none" w:sz="0" w:space="0" w:color="auto"/>
        <w:left w:val="none" w:sz="0" w:space="0" w:color="auto"/>
        <w:bottom w:val="none" w:sz="0" w:space="0" w:color="auto"/>
        <w:right w:val="none" w:sz="0" w:space="0" w:color="auto"/>
      </w:divBdr>
    </w:div>
    <w:div w:id="1636446290">
      <w:bodyDiv w:val="1"/>
      <w:marLeft w:val="0"/>
      <w:marRight w:val="0"/>
      <w:marTop w:val="0"/>
      <w:marBottom w:val="0"/>
      <w:divBdr>
        <w:top w:val="none" w:sz="0" w:space="0" w:color="auto"/>
        <w:left w:val="none" w:sz="0" w:space="0" w:color="auto"/>
        <w:bottom w:val="none" w:sz="0" w:space="0" w:color="auto"/>
        <w:right w:val="none" w:sz="0" w:space="0" w:color="auto"/>
      </w:divBdr>
    </w:div>
    <w:div w:id="1638534339">
      <w:bodyDiv w:val="1"/>
      <w:marLeft w:val="0"/>
      <w:marRight w:val="0"/>
      <w:marTop w:val="0"/>
      <w:marBottom w:val="0"/>
      <w:divBdr>
        <w:top w:val="none" w:sz="0" w:space="0" w:color="auto"/>
        <w:left w:val="none" w:sz="0" w:space="0" w:color="auto"/>
        <w:bottom w:val="none" w:sz="0" w:space="0" w:color="auto"/>
        <w:right w:val="none" w:sz="0" w:space="0" w:color="auto"/>
      </w:divBdr>
      <w:divsChild>
        <w:div w:id="933248154">
          <w:marLeft w:val="0"/>
          <w:marRight w:val="0"/>
          <w:marTop w:val="0"/>
          <w:marBottom w:val="0"/>
          <w:divBdr>
            <w:top w:val="none" w:sz="0" w:space="0" w:color="auto"/>
            <w:left w:val="none" w:sz="0" w:space="0" w:color="auto"/>
            <w:bottom w:val="none" w:sz="0" w:space="0" w:color="auto"/>
            <w:right w:val="none" w:sz="0" w:space="0" w:color="auto"/>
          </w:divBdr>
        </w:div>
        <w:div w:id="1787112533">
          <w:marLeft w:val="0"/>
          <w:marRight w:val="0"/>
          <w:marTop w:val="0"/>
          <w:marBottom w:val="0"/>
          <w:divBdr>
            <w:top w:val="none" w:sz="0" w:space="0" w:color="auto"/>
            <w:left w:val="none" w:sz="0" w:space="0" w:color="auto"/>
            <w:bottom w:val="none" w:sz="0" w:space="0" w:color="auto"/>
            <w:right w:val="none" w:sz="0" w:space="0" w:color="auto"/>
          </w:divBdr>
        </w:div>
        <w:div w:id="1570848295">
          <w:marLeft w:val="0"/>
          <w:marRight w:val="0"/>
          <w:marTop w:val="0"/>
          <w:marBottom w:val="0"/>
          <w:divBdr>
            <w:top w:val="none" w:sz="0" w:space="0" w:color="auto"/>
            <w:left w:val="none" w:sz="0" w:space="0" w:color="auto"/>
            <w:bottom w:val="none" w:sz="0" w:space="0" w:color="auto"/>
            <w:right w:val="none" w:sz="0" w:space="0" w:color="auto"/>
          </w:divBdr>
        </w:div>
        <w:div w:id="2033264510">
          <w:marLeft w:val="0"/>
          <w:marRight w:val="0"/>
          <w:marTop w:val="0"/>
          <w:marBottom w:val="0"/>
          <w:divBdr>
            <w:top w:val="none" w:sz="0" w:space="0" w:color="auto"/>
            <w:left w:val="none" w:sz="0" w:space="0" w:color="auto"/>
            <w:bottom w:val="none" w:sz="0" w:space="0" w:color="auto"/>
            <w:right w:val="none" w:sz="0" w:space="0" w:color="auto"/>
          </w:divBdr>
        </w:div>
        <w:div w:id="801074610">
          <w:marLeft w:val="0"/>
          <w:marRight w:val="0"/>
          <w:marTop w:val="0"/>
          <w:marBottom w:val="0"/>
          <w:divBdr>
            <w:top w:val="none" w:sz="0" w:space="0" w:color="auto"/>
            <w:left w:val="none" w:sz="0" w:space="0" w:color="auto"/>
            <w:bottom w:val="none" w:sz="0" w:space="0" w:color="auto"/>
            <w:right w:val="none" w:sz="0" w:space="0" w:color="auto"/>
          </w:divBdr>
        </w:div>
        <w:div w:id="17661562">
          <w:marLeft w:val="0"/>
          <w:marRight w:val="0"/>
          <w:marTop w:val="0"/>
          <w:marBottom w:val="0"/>
          <w:divBdr>
            <w:top w:val="none" w:sz="0" w:space="0" w:color="auto"/>
            <w:left w:val="none" w:sz="0" w:space="0" w:color="auto"/>
            <w:bottom w:val="none" w:sz="0" w:space="0" w:color="auto"/>
            <w:right w:val="none" w:sz="0" w:space="0" w:color="auto"/>
          </w:divBdr>
        </w:div>
        <w:div w:id="1136484791">
          <w:marLeft w:val="0"/>
          <w:marRight w:val="0"/>
          <w:marTop w:val="0"/>
          <w:marBottom w:val="0"/>
          <w:divBdr>
            <w:top w:val="none" w:sz="0" w:space="0" w:color="auto"/>
            <w:left w:val="none" w:sz="0" w:space="0" w:color="auto"/>
            <w:bottom w:val="none" w:sz="0" w:space="0" w:color="auto"/>
            <w:right w:val="none" w:sz="0" w:space="0" w:color="auto"/>
          </w:divBdr>
        </w:div>
      </w:divsChild>
    </w:div>
    <w:div w:id="1722750585">
      <w:bodyDiv w:val="1"/>
      <w:marLeft w:val="0"/>
      <w:marRight w:val="0"/>
      <w:marTop w:val="0"/>
      <w:marBottom w:val="0"/>
      <w:divBdr>
        <w:top w:val="none" w:sz="0" w:space="0" w:color="auto"/>
        <w:left w:val="none" w:sz="0" w:space="0" w:color="auto"/>
        <w:bottom w:val="none" w:sz="0" w:space="0" w:color="auto"/>
        <w:right w:val="none" w:sz="0" w:space="0" w:color="auto"/>
      </w:divBdr>
      <w:divsChild>
        <w:div w:id="1082993843">
          <w:marLeft w:val="120"/>
          <w:marRight w:val="0"/>
          <w:marTop w:val="120"/>
          <w:marBottom w:val="0"/>
          <w:divBdr>
            <w:top w:val="none" w:sz="0" w:space="0" w:color="auto"/>
            <w:left w:val="single" w:sz="6" w:space="0" w:color="EEEEEE"/>
            <w:bottom w:val="none" w:sz="0" w:space="0" w:color="auto"/>
            <w:right w:val="none" w:sz="0" w:space="0" w:color="auto"/>
          </w:divBdr>
          <w:divsChild>
            <w:div w:id="17816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47032">
      <w:bodyDiv w:val="1"/>
      <w:marLeft w:val="0"/>
      <w:marRight w:val="0"/>
      <w:marTop w:val="0"/>
      <w:marBottom w:val="0"/>
      <w:divBdr>
        <w:top w:val="none" w:sz="0" w:space="0" w:color="auto"/>
        <w:left w:val="none" w:sz="0" w:space="0" w:color="auto"/>
        <w:bottom w:val="none" w:sz="0" w:space="0" w:color="auto"/>
        <w:right w:val="none" w:sz="0" w:space="0" w:color="auto"/>
      </w:divBdr>
    </w:div>
    <w:div w:id="1828323506">
      <w:bodyDiv w:val="1"/>
      <w:marLeft w:val="0"/>
      <w:marRight w:val="0"/>
      <w:marTop w:val="0"/>
      <w:marBottom w:val="0"/>
      <w:divBdr>
        <w:top w:val="none" w:sz="0" w:space="0" w:color="auto"/>
        <w:left w:val="none" w:sz="0" w:space="0" w:color="auto"/>
        <w:bottom w:val="none" w:sz="0" w:space="0" w:color="auto"/>
        <w:right w:val="none" w:sz="0" w:space="0" w:color="auto"/>
      </w:divBdr>
      <w:divsChild>
        <w:div w:id="785852325">
          <w:marLeft w:val="0"/>
          <w:marRight w:val="0"/>
          <w:marTop w:val="0"/>
          <w:marBottom w:val="0"/>
          <w:divBdr>
            <w:top w:val="none" w:sz="0" w:space="0" w:color="auto"/>
            <w:left w:val="none" w:sz="0" w:space="0" w:color="auto"/>
            <w:bottom w:val="none" w:sz="0" w:space="0" w:color="auto"/>
            <w:right w:val="none" w:sz="0" w:space="0" w:color="auto"/>
          </w:divBdr>
          <w:divsChild>
            <w:div w:id="120197716">
              <w:marLeft w:val="0"/>
              <w:marRight w:val="0"/>
              <w:marTop w:val="0"/>
              <w:marBottom w:val="0"/>
              <w:divBdr>
                <w:top w:val="none" w:sz="0" w:space="0" w:color="auto"/>
                <w:left w:val="none" w:sz="0" w:space="0" w:color="auto"/>
                <w:bottom w:val="none" w:sz="0" w:space="0" w:color="auto"/>
                <w:right w:val="none" w:sz="0" w:space="0" w:color="auto"/>
              </w:divBdr>
              <w:divsChild>
                <w:div w:id="2079016311">
                  <w:marLeft w:val="0"/>
                  <w:marRight w:val="0"/>
                  <w:marTop w:val="0"/>
                  <w:marBottom w:val="0"/>
                  <w:divBdr>
                    <w:top w:val="none" w:sz="0" w:space="0" w:color="auto"/>
                    <w:left w:val="none" w:sz="0" w:space="0" w:color="auto"/>
                    <w:bottom w:val="none" w:sz="0" w:space="0" w:color="auto"/>
                    <w:right w:val="none" w:sz="0" w:space="0" w:color="auto"/>
                  </w:divBdr>
                  <w:divsChild>
                    <w:div w:id="541289026">
                      <w:marLeft w:val="0"/>
                      <w:marRight w:val="0"/>
                      <w:marTop w:val="0"/>
                      <w:marBottom w:val="0"/>
                      <w:divBdr>
                        <w:top w:val="none" w:sz="0" w:space="0" w:color="auto"/>
                        <w:left w:val="none" w:sz="0" w:space="0" w:color="auto"/>
                        <w:bottom w:val="none" w:sz="0" w:space="0" w:color="auto"/>
                        <w:right w:val="none" w:sz="0" w:space="0" w:color="auto"/>
                      </w:divBdr>
                      <w:divsChild>
                        <w:div w:id="1799101226">
                          <w:marLeft w:val="0"/>
                          <w:marRight w:val="0"/>
                          <w:marTop w:val="0"/>
                          <w:marBottom w:val="0"/>
                          <w:divBdr>
                            <w:top w:val="none" w:sz="0" w:space="0" w:color="auto"/>
                            <w:left w:val="none" w:sz="0" w:space="0" w:color="auto"/>
                            <w:bottom w:val="none" w:sz="0" w:space="0" w:color="auto"/>
                            <w:right w:val="none" w:sz="0" w:space="0" w:color="auto"/>
                          </w:divBdr>
                          <w:divsChild>
                            <w:div w:id="2118862058">
                              <w:marLeft w:val="0"/>
                              <w:marRight w:val="0"/>
                              <w:marTop w:val="0"/>
                              <w:marBottom w:val="0"/>
                              <w:divBdr>
                                <w:top w:val="none" w:sz="0" w:space="0" w:color="auto"/>
                                <w:left w:val="none" w:sz="0" w:space="0" w:color="auto"/>
                                <w:bottom w:val="none" w:sz="0" w:space="0" w:color="auto"/>
                                <w:right w:val="none" w:sz="0" w:space="0" w:color="auto"/>
                              </w:divBdr>
                              <w:divsChild>
                                <w:div w:id="9202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525739">
              <w:marLeft w:val="0"/>
              <w:marRight w:val="0"/>
              <w:marTop w:val="0"/>
              <w:marBottom w:val="0"/>
              <w:divBdr>
                <w:top w:val="none" w:sz="0" w:space="0" w:color="auto"/>
                <w:left w:val="none" w:sz="0" w:space="0" w:color="auto"/>
                <w:bottom w:val="none" w:sz="0" w:space="0" w:color="auto"/>
                <w:right w:val="none" w:sz="0" w:space="0" w:color="auto"/>
              </w:divBdr>
              <w:divsChild>
                <w:div w:id="1592394092">
                  <w:marLeft w:val="0"/>
                  <w:marRight w:val="0"/>
                  <w:marTop w:val="0"/>
                  <w:marBottom w:val="0"/>
                  <w:divBdr>
                    <w:top w:val="none" w:sz="0" w:space="0" w:color="auto"/>
                    <w:left w:val="none" w:sz="0" w:space="0" w:color="auto"/>
                    <w:bottom w:val="none" w:sz="0" w:space="0" w:color="auto"/>
                    <w:right w:val="none" w:sz="0" w:space="0" w:color="auto"/>
                  </w:divBdr>
                  <w:divsChild>
                    <w:div w:id="920021766">
                      <w:marLeft w:val="0"/>
                      <w:marRight w:val="0"/>
                      <w:marTop w:val="0"/>
                      <w:marBottom w:val="0"/>
                      <w:divBdr>
                        <w:top w:val="none" w:sz="0" w:space="0" w:color="auto"/>
                        <w:left w:val="none" w:sz="0" w:space="0" w:color="auto"/>
                        <w:bottom w:val="none" w:sz="0" w:space="0" w:color="auto"/>
                        <w:right w:val="none" w:sz="0" w:space="0" w:color="auto"/>
                      </w:divBdr>
                      <w:divsChild>
                        <w:div w:id="1959947293">
                          <w:marLeft w:val="0"/>
                          <w:marRight w:val="0"/>
                          <w:marTop w:val="0"/>
                          <w:marBottom w:val="0"/>
                          <w:divBdr>
                            <w:top w:val="none" w:sz="0" w:space="0" w:color="auto"/>
                            <w:left w:val="none" w:sz="0" w:space="0" w:color="auto"/>
                            <w:bottom w:val="none" w:sz="0" w:space="0" w:color="auto"/>
                            <w:right w:val="none" w:sz="0" w:space="0" w:color="auto"/>
                          </w:divBdr>
                          <w:divsChild>
                            <w:div w:id="1640571509">
                              <w:marLeft w:val="0"/>
                              <w:marRight w:val="0"/>
                              <w:marTop w:val="0"/>
                              <w:marBottom w:val="0"/>
                              <w:divBdr>
                                <w:top w:val="none" w:sz="0" w:space="0" w:color="auto"/>
                                <w:left w:val="none" w:sz="0" w:space="0" w:color="auto"/>
                                <w:bottom w:val="none" w:sz="0" w:space="0" w:color="auto"/>
                                <w:right w:val="none" w:sz="0" w:space="0" w:color="auto"/>
                              </w:divBdr>
                              <w:divsChild>
                                <w:div w:id="1457287926">
                                  <w:marLeft w:val="0"/>
                                  <w:marRight w:val="0"/>
                                  <w:marTop w:val="0"/>
                                  <w:marBottom w:val="0"/>
                                  <w:divBdr>
                                    <w:top w:val="none" w:sz="0" w:space="0" w:color="auto"/>
                                    <w:left w:val="none" w:sz="0" w:space="0" w:color="auto"/>
                                    <w:bottom w:val="none" w:sz="0" w:space="0" w:color="auto"/>
                                    <w:right w:val="none" w:sz="0" w:space="0" w:color="auto"/>
                                  </w:divBdr>
                                  <w:divsChild>
                                    <w:div w:id="2048404922">
                                      <w:marLeft w:val="0"/>
                                      <w:marRight w:val="0"/>
                                      <w:marTop w:val="0"/>
                                      <w:marBottom w:val="0"/>
                                      <w:divBdr>
                                        <w:top w:val="none" w:sz="0" w:space="0" w:color="auto"/>
                                        <w:left w:val="none" w:sz="0" w:space="0" w:color="auto"/>
                                        <w:bottom w:val="none" w:sz="0" w:space="0" w:color="auto"/>
                                        <w:right w:val="none" w:sz="0" w:space="0" w:color="auto"/>
                                      </w:divBdr>
                                      <w:divsChild>
                                        <w:div w:id="382023533">
                                          <w:marLeft w:val="0"/>
                                          <w:marRight w:val="0"/>
                                          <w:marTop w:val="0"/>
                                          <w:marBottom w:val="0"/>
                                          <w:divBdr>
                                            <w:top w:val="none" w:sz="0" w:space="0" w:color="auto"/>
                                            <w:left w:val="none" w:sz="0" w:space="0" w:color="auto"/>
                                            <w:bottom w:val="none" w:sz="0" w:space="0" w:color="auto"/>
                                            <w:right w:val="none" w:sz="0" w:space="0" w:color="auto"/>
                                          </w:divBdr>
                                          <w:divsChild>
                                            <w:div w:id="69581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049474">
              <w:marLeft w:val="0"/>
              <w:marRight w:val="0"/>
              <w:marTop w:val="0"/>
              <w:marBottom w:val="0"/>
              <w:divBdr>
                <w:top w:val="none" w:sz="0" w:space="0" w:color="auto"/>
                <w:left w:val="none" w:sz="0" w:space="0" w:color="auto"/>
                <w:bottom w:val="none" w:sz="0" w:space="0" w:color="auto"/>
                <w:right w:val="none" w:sz="0" w:space="0" w:color="auto"/>
              </w:divBdr>
              <w:divsChild>
                <w:div w:id="1502352758">
                  <w:marLeft w:val="0"/>
                  <w:marRight w:val="0"/>
                  <w:marTop w:val="0"/>
                  <w:marBottom w:val="0"/>
                  <w:divBdr>
                    <w:top w:val="none" w:sz="0" w:space="0" w:color="auto"/>
                    <w:left w:val="none" w:sz="0" w:space="0" w:color="auto"/>
                    <w:bottom w:val="none" w:sz="0" w:space="0" w:color="auto"/>
                    <w:right w:val="none" w:sz="0" w:space="0" w:color="auto"/>
                  </w:divBdr>
                  <w:divsChild>
                    <w:div w:id="255865768">
                      <w:marLeft w:val="0"/>
                      <w:marRight w:val="0"/>
                      <w:marTop w:val="0"/>
                      <w:marBottom w:val="0"/>
                      <w:divBdr>
                        <w:top w:val="none" w:sz="0" w:space="0" w:color="auto"/>
                        <w:left w:val="none" w:sz="0" w:space="0" w:color="auto"/>
                        <w:bottom w:val="none" w:sz="0" w:space="0" w:color="auto"/>
                        <w:right w:val="none" w:sz="0" w:space="0" w:color="auto"/>
                      </w:divBdr>
                      <w:divsChild>
                        <w:div w:id="834611760">
                          <w:marLeft w:val="0"/>
                          <w:marRight w:val="0"/>
                          <w:marTop w:val="0"/>
                          <w:marBottom w:val="0"/>
                          <w:divBdr>
                            <w:top w:val="none" w:sz="0" w:space="0" w:color="auto"/>
                            <w:left w:val="none" w:sz="0" w:space="0" w:color="auto"/>
                            <w:bottom w:val="none" w:sz="0" w:space="0" w:color="auto"/>
                            <w:right w:val="none" w:sz="0" w:space="0" w:color="auto"/>
                          </w:divBdr>
                          <w:divsChild>
                            <w:div w:id="1208688290">
                              <w:marLeft w:val="0"/>
                              <w:marRight w:val="0"/>
                              <w:marTop w:val="0"/>
                              <w:marBottom w:val="0"/>
                              <w:divBdr>
                                <w:top w:val="none" w:sz="0" w:space="0" w:color="auto"/>
                                <w:left w:val="none" w:sz="0" w:space="0" w:color="auto"/>
                                <w:bottom w:val="none" w:sz="0" w:space="0" w:color="auto"/>
                                <w:right w:val="none" w:sz="0" w:space="0" w:color="auto"/>
                              </w:divBdr>
                              <w:divsChild>
                                <w:div w:id="2000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26789">
      <w:bodyDiv w:val="1"/>
      <w:marLeft w:val="0"/>
      <w:marRight w:val="0"/>
      <w:marTop w:val="0"/>
      <w:marBottom w:val="0"/>
      <w:divBdr>
        <w:top w:val="none" w:sz="0" w:space="0" w:color="auto"/>
        <w:left w:val="none" w:sz="0" w:space="0" w:color="auto"/>
        <w:bottom w:val="none" w:sz="0" w:space="0" w:color="auto"/>
        <w:right w:val="none" w:sz="0" w:space="0" w:color="auto"/>
      </w:divBdr>
    </w:div>
    <w:div w:id="2058046817">
      <w:bodyDiv w:val="1"/>
      <w:marLeft w:val="0"/>
      <w:marRight w:val="0"/>
      <w:marTop w:val="0"/>
      <w:marBottom w:val="0"/>
      <w:divBdr>
        <w:top w:val="none" w:sz="0" w:space="0" w:color="auto"/>
        <w:left w:val="none" w:sz="0" w:space="0" w:color="auto"/>
        <w:bottom w:val="none" w:sz="0" w:space="0" w:color="auto"/>
        <w:right w:val="none" w:sz="0" w:space="0" w:color="auto"/>
      </w:divBdr>
    </w:div>
    <w:div w:id="2079941773">
      <w:bodyDiv w:val="1"/>
      <w:marLeft w:val="0"/>
      <w:marRight w:val="0"/>
      <w:marTop w:val="0"/>
      <w:marBottom w:val="0"/>
      <w:divBdr>
        <w:top w:val="none" w:sz="0" w:space="0" w:color="auto"/>
        <w:left w:val="none" w:sz="0" w:space="0" w:color="auto"/>
        <w:bottom w:val="none" w:sz="0" w:space="0" w:color="auto"/>
        <w:right w:val="none" w:sz="0" w:space="0" w:color="auto"/>
      </w:divBdr>
      <w:divsChild>
        <w:div w:id="1831018007">
          <w:marLeft w:val="0"/>
          <w:marRight w:val="0"/>
          <w:marTop w:val="0"/>
          <w:marBottom w:val="0"/>
          <w:divBdr>
            <w:top w:val="none" w:sz="0" w:space="0" w:color="auto"/>
            <w:left w:val="none" w:sz="0" w:space="0" w:color="auto"/>
            <w:bottom w:val="none" w:sz="0" w:space="0" w:color="auto"/>
            <w:right w:val="none" w:sz="0" w:space="0" w:color="auto"/>
          </w:divBdr>
        </w:div>
        <w:div w:id="1593732804">
          <w:marLeft w:val="0"/>
          <w:marRight w:val="0"/>
          <w:marTop w:val="0"/>
          <w:marBottom w:val="0"/>
          <w:divBdr>
            <w:top w:val="none" w:sz="0" w:space="0" w:color="auto"/>
            <w:left w:val="none" w:sz="0" w:space="0" w:color="auto"/>
            <w:bottom w:val="none" w:sz="0" w:space="0" w:color="auto"/>
            <w:right w:val="none" w:sz="0" w:space="0" w:color="auto"/>
          </w:divBdr>
        </w:div>
        <w:div w:id="1941058897">
          <w:marLeft w:val="0"/>
          <w:marRight w:val="0"/>
          <w:marTop w:val="0"/>
          <w:marBottom w:val="0"/>
          <w:divBdr>
            <w:top w:val="none" w:sz="0" w:space="0" w:color="auto"/>
            <w:left w:val="none" w:sz="0" w:space="0" w:color="auto"/>
            <w:bottom w:val="none" w:sz="0" w:space="0" w:color="auto"/>
            <w:right w:val="none" w:sz="0" w:space="0" w:color="auto"/>
          </w:divBdr>
        </w:div>
        <w:div w:id="1993562509">
          <w:marLeft w:val="0"/>
          <w:marRight w:val="0"/>
          <w:marTop w:val="0"/>
          <w:marBottom w:val="0"/>
          <w:divBdr>
            <w:top w:val="none" w:sz="0" w:space="0" w:color="auto"/>
            <w:left w:val="none" w:sz="0" w:space="0" w:color="auto"/>
            <w:bottom w:val="none" w:sz="0" w:space="0" w:color="auto"/>
            <w:right w:val="none" w:sz="0" w:space="0" w:color="auto"/>
          </w:divBdr>
        </w:div>
        <w:div w:id="437792486">
          <w:marLeft w:val="0"/>
          <w:marRight w:val="0"/>
          <w:marTop w:val="0"/>
          <w:marBottom w:val="0"/>
          <w:divBdr>
            <w:top w:val="none" w:sz="0" w:space="0" w:color="auto"/>
            <w:left w:val="none" w:sz="0" w:space="0" w:color="auto"/>
            <w:bottom w:val="none" w:sz="0" w:space="0" w:color="auto"/>
            <w:right w:val="none" w:sz="0" w:space="0" w:color="auto"/>
          </w:divBdr>
        </w:div>
        <w:div w:id="1317614859">
          <w:marLeft w:val="0"/>
          <w:marRight w:val="0"/>
          <w:marTop w:val="0"/>
          <w:marBottom w:val="0"/>
          <w:divBdr>
            <w:top w:val="none" w:sz="0" w:space="0" w:color="auto"/>
            <w:left w:val="none" w:sz="0" w:space="0" w:color="auto"/>
            <w:bottom w:val="none" w:sz="0" w:space="0" w:color="auto"/>
            <w:right w:val="none" w:sz="0" w:space="0" w:color="auto"/>
          </w:divBdr>
        </w:div>
        <w:div w:id="2080402850">
          <w:marLeft w:val="0"/>
          <w:marRight w:val="0"/>
          <w:marTop w:val="0"/>
          <w:marBottom w:val="0"/>
          <w:divBdr>
            <w:top w:val="none" w:sz="0" w:space="0" w:color="auto"/>
            <w:left w:val="none" w:sz="0" w:space="0" w:color="auto"/>
            <w:bottom w:val="none" w:sz="0" w:space="0" w:color="auto"/>
            <w:right w:val="none" w:sz="0" w:space="0" w:color="auto"/>
          </w:divBdr>
        </w:div>
      </w:divsChild>
    </w:div>
    <w:div w:id="2098362906">
      <w:bodyDiv w:val="1"/>
      <w:marLeft w:val="0"/>
      <w:marRight w:val="0"/>
      <w:marTop w:val="0"/>
      <w:marBottom w:val="0"/>
      <w:divBdr>
        <w:top w:val="none" w:sz="0" w:space="0" w:color="auto"/>
        <w:left w:val="none" w:sz="0" w:space="0" w:color="auto"/>
        <w:bottom w:val="none" w:sz="0" w:space="0" w:color="auto"/>
        <w:right w:val="none" w:sz="0" w:space="0" w:color="auto"/>
      </w:divBdr>
      <w:divsChild>
        <w:div w:id="947350015">
          <w:marLeft w:val="0"/>
          <w:marRight w:val="0"/>
          <w:marTop w:val="0"/>
          <w:marBottom w:val="0"/>
          <w:divBdr>
            <w:top w:val="none" w:sz="0" w:space="0" w:color="auto"/>
            <w:left w:val="none" w:sz="0" w:space="0" w:color="auto"/>
            <w:bottom w:val="none" w:sz="0" w:space="0" w:color="auto"/>
            <w:right w:val="none" w:sz="0" w:space="0" w:color="auto"/>
          </w:divBdr>
          <w:divsChild>
            <w:div w:id="1320960750">
              <w:marLeft w:val="0"/>
              <w:marRight w:val="0"/>
              <w:marTop w:val="0"/>
              <w:marBottom w:val="0"/>
              <w:divBdr>
                <w:top w:val="none" w:sz="0" w:space="0" w:color="auto"/>
                <w:left w:val="none" w:sz="0" w:space="0" w:color="auto"/>
                <w:bottom w:val="none" w:sz="0" w:space="0" w:color="auto"/>
                <w:right w:val="none" w:sz="0" w:space="0" w:color="auto"/>
              </w:divBdr>
              <w:divsChild>
                <w:div w:id="1208101629">
                  <w:marLeft w:val="0"/>
                  <w:marRight w:val="0"/>
                  <w:marTop w:val="0"/>
                  <w:marBottom w:val="0"/>
                  <w:divBdr>
                    <w:top w:val="none" w:sz="0" w:space="0" w:color="auto"/>
                    <w:left w:val="none" w:sz="0" w:space="0" w:color="auto"/>
                    <w:bottom w:val="none" w:sz="0" w:space="0" w:color="auto"/>
                    <w:right w:val="none" w:sz="0" w:space="0" w:color="auto"/>
                  </w:divBdr>
                  <w:divsChild>
                    <w:div w:id="1153718674">
                      <w:marLeft w:val="0"/>
                      <w:marRight w:val="0"/>
                      <w:marTop w:val="0"/>
                      <w:marBottom w:val="0"/>
                      <w:divBdr>
                        <w:top w:val="none" w:sz="0" w:space="0" w:color="auto"/>
                        <w:left w:val="none" w:sz="0" w:space="0" w:color="auto"/>
                        <w:bottom w:val="none" w:sz="0" w:space="0" w:color="auto"/>
                        <w:right w:val="none" w:sz="0" w:space="0" w:color="auto"/>
                      </w:divBdr>
                      <w:divsChild>
                        <w:div w:id="876892344">
                          <w:marLeft w:val="0"/>
                          <w:marRight w:val="0"/>
                          <w:marTop w:val="0"/>
                          <w:marBottom w:val="0"/>
                          <w:divBdr>
                            <w:top w:val="none" w:sz="0" w:space="0" w:color="auto"/>
                            <w:left w:val="none" w:sz="0" w:space="0" w:color="auto"/>
                            <w:bottom w:val="none" w:sz="0" w:space="0" w:color="auto"/>
                            <w:right w:val="none" w:sz="0" w:space="0" w:color="auto"/>
                          </w:divBdr>
                          <w:divsChild>
                            <w:div w:id="210072305">
                              <w:marLeft w:val="0"/>
                              <w:marRight w:val="0"/>
                              <w:marTop w:val="0"/>
                              <w:marBottom w:val="0"/>
                              <w:divBdr>
                                <w:top w:val="none" w:sz="0" w:space="0" w:color="auto"/>
                                <w:left w:val="none" w:sz="0" w:space="0" w:color="auto"/>
                                <w:bottom w:val="none" w:sz="0" w:space="0" w:color="auto"/>
                                <w:right w:val="none" w:sz="0" w:space="0" w:color="auto"/>
                              </w:divBdr>
                              <w:divsChild>
                                <w:div w:id="142607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3C5EF-ED79-8741-8702-151B6E9B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11</Pages>
  <Words>1864</Words>
  <Characters>10626</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Emre Demir</dc:creator>
  <cp:keywords/>
  <dc:description/>
  <cp:lastModifiedBy>Yunus Emre Demir</cp:lastModifiedBy>
  <cp:revision>8</cp:revision>
  <dcterms:created xsi:type="dcterms:W3CDTF">2026-03-13T14:58:00Z</dcterms:created>
  <dcterms:modified xsi:type="dcterms:W3CDTF">2026-03-14T18:21:00Z</dcterms:modified>
</cp:coreProperties>
</file>