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28BB" w14:textId="4A6ACE57" w:rsidR="00EC73C2" w:rsidRPr="003B5746" w:rsidRDefault="003B5746" w:rsidP="0024236D">
      <w:pPr>
        <w:rPr>
          <w:rFonts w:ascii="Poppins" w:hAnsi="Poppins" w:cs="Poppins"/>
          <w:b/>
          <w:bCs/>
          <w:color w:val="C67B62"/>
          <w:sz w:val="36"/>
          <w:szCs w:val="36"/>
        </w:rPr>
      </w:pPr>
      <w:r w:rsidRPr="003B5746">
        <w:rPr>
          <w:rFonts w:ascii="Poppins" w:hAnsi="Poppins" w:cs="Poppins"/>
          <w:b/>
          <w:bCs/>
          <w:noProof/>
          <w:color w:val="C67B62"/>
          <w:sz w:val="36"/>
          <w:szCs w:val="36"/>
          <w14:ligatures w14:val="standardContextual"/>
        </w:rPr>
        <w:drawing>
          <wp:anchor distT="0" distB="0" distL="114300" distR="114300" simplePos="0" relativeHeight="251659264" behindDoc="0" locked="0" layoutInCell="1" allowOverlap="1" wp14:anchorId="7E8F54FA" wp14:editId="60E99C05">
            <wp:simplePos x="0" y="0"/>
            <wp:positionH relativeFrom="column">
              <wp:posOffset>-205740</wp:posOffset>
            </wp:positionH>
            <wp:positionV relativeFrom="paragraph">
              <wp:posOffset>53975</wp:posOffset>
            </wp:positionV>
            <wp:extent cx="834390" cy="594360"/>
            <wp:effectExtent l="0" t="0" r="0" b="2540"/>
            <wp:wrapSquare wrapText="bothSides"/>
            <wp:docPr id="88461677" name="Resim 1" descr="daire, grafik, ekran görüntüsü, tasarı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61677" name="Resim 1" descr="daire, grafik, ekran görüntüsü, tasarım içeren bir resim&#10;&#10;Açıklama otomatik olarak oluşturuldu"/>
                    <pic:cNvPicPr/>
                  </pic:nvPicPr>
                  <pic:blipFill rotWithShape="1">
                    <a:blip r:embed="rId7" cstate="print">
                      <a:extLst>
                        <a:ext uri="{28A0092B-C50C-407E-A947-70E740481C1C}">
                          <a14:useLocalDpi xmlns:a14="http://schemas.microsoft.com/office/drawing/2010/main" val="0"/>
                        </a:ext>
                      </a:extLst>
                    </a:blip>
                    <a:srcRect t="12918" b="15813"/>
                    <a:stretch/>
                  </pic:blipFill>
                  <pic:spPr bwMode="auto">
                    <a:xfrm>
                      <a:off x="0" y="0"/>
                      <a:ext cx="834390" cy="5943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73C2" w:rsidRPr="003B5746">
        <w:rPr>
          <w:rFonts w:ascii="Poppins" w:hAnsi="Poppins" w:cs="Poppins"/>
          <w:b/>
          <w:bCs/>
          <w:color w:val="C67B62"/>
          <w:sz w:val="36"/>
          <w:szCs w:val="36"/>
        </w:rPr>
        <w:t xml:space="preserve">SİVİL TOPLUM ÖRGÜTLERİ İÇİN </w:t>
      </w:r>
    </w:p>
    <w:p w14:paraId="6ED1089C" w14:textId="3B49ECB1" w:rsidR="00EC73C2" w:rsidRPr="00EC73C2" w:rsidRDefault="00EC73C2" w:rsidP="0024236D">
      <w:pPr>
        <w:rPr>
          <w:rFonts w:ascii="Poppins" w:hAnsi="Poppins" w:cs="Poppins"/>
          <w:b/>
          <w:bCs/>
          <w:color w:val="767171" w:themeColor="background2" w:themeShade="80"/>
          <w:sz w:val="36"/>
          <w:szCs w:val="36"/>
        </w:rPr>
      </w:pPr>
      <w:r w:rsidRPr="00EC73C2">
        <w:rPr>
          <w:rFonts w:ascii="Poppins" w:hAnsi="Poppins" w:cs="Poppins"/>
          <w:b/>
          <w:bCs/>
          <w:color w:val="767171" w:themeColor="background2" w:themeShade="80"/>
          <w:sz w:val="36"/>
          <w:szCs w:val="36"/>
        </w:rPr>
        <w:t>BAŞVURU FORMU</w:t>
      </w:r>
    </w:p>
    <w:p w14:paraId="5FB4EF37" w14:textId="77777777" w:rsidR="00EC73C2" w:rsidRDefault="00EC73C2" w:rsidP="0024236D">
      <w:pPr>
        <w:rPr>
          <w:rFonts w:ascii="Poppins" w:hAnsi="Poppins" w:cs="Poppins"/>
          <w:b/>
          <w:bCs/>
          <w:color w:val="6794AD"/>
          <w:sz w:val="28"/>
          <w:szCs w:val="28"/>
        </w:rPr>
      </w:pPr>
    </w:p>
    <w:p w14:paraId="19638B57" w14:textId="20A471F8" w:rsidR="00C14703" w:rsidRPr="003B5746" w:rsidRDefault="00C14703" w:rsidP="0024236D">
      <w:pPr>
        <w:rPr>
          <w:rFonts w:ascii="Poppins" w:hAnsi="Poppins" w:cs="Poppins"/>
          <w:b/>
          <w:bCs/>
          <w:color w:val="C67B62"/>
          <w:sz w:val="28"/>
          <w:szCs w:val="28"/>
        </w:rPr>
      </w:pPr>
      <w:r w:rsidRPr="003B5746">
        <w:rPr>
          <w:rFonts w:ascii="Poppins" w:hAnsi="Poppins" w:cs="Poppins"/>
          <w:b/>
          <w:bCs/>
          <w:color w:val="C67B62"/>
          <w:sz w:val="28"/>
          <w:szCs w:val="28"/>
        </w:rPr>
        <w:t>STÖ PROFİL BİLGİLERİ</w:t>
      </w: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17"/>
        <w:gridCol w:w="427"/>
        <w:gridCol w:w="1699"/>
        <w:gridCol w:w="286"/>
        <w:gridCol w:w="141"/>
        <w:gridCol w:w="1700"/>
        <w:gridCol w:w="427"/>
        <w:gridCol w:w="1700"/>
      </w:tblGrid>
      <w:tr w:rsidR="00C14703" w:rsidRPr="006D4955" w14:paraId="45C8B80E"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18CE96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STÖ adı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E38DEE" w14:textId="77777777" w:rsidR="00C14703" w:rsidRPr="00C14703" w:rsidRDefault="00C14703" w:rsidP="00B43E29">
            <w:pPr>
              <w:rPr>
                <w:rFonts w:ascii="Poppins" w:eastAsia="HGMinchoE" w:hAnsi="Poppins" w:cs="Poppins"/>
                <w:sz w:val="19"/>
                <w:szCs w:val="19"/>
              </w:rPr>
            </w:pPr>
          </w:p>
        </w:tc>
      </w:tr>
      <w:tr w:rsidR="00C14703" w:rsidRPr="006D4955" w14:paraId="429627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49CDB3"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yapısı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6512FB" w14:textId="77777777" w:rsidR="00C14703" w:rsidRPr="00C14703" w:rsidRDefault="00C14703" w:rsidP="00C14703">
            <w:pPr>
              <w:rPr>
                <w:rFonts w:ascii="Poppins" w:eastAsia="HGMinchoE" w:hAnsi="Poppins" w:cs="Poppins"/>
                <w:sz w:val="19"/>
                <w:szCs w:val="19"/>
              </w:rPr>
            </w:pPr>
          </w:p>
        </w:tc>
      </w:tr>
      <w:tr w:rsidR="00C14703" w:rsidRPr="006D4955" w14:paraId="239089F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85F1B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Kuruluş yılı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9775D7" w14:textId="77777777" w:rsidR="00C14703" w:rsidRPr="00C14703" w:rsidRDefault="00C14703" w:rsidP="00C14703">
            <w:pPr>
              <w:rPr>
                <w:rFonts w:ascii="Poppins" w:eastAsia="HGMinchoE" w:hAnsi="Poppins" w:cs="Poppins"/>
                <w:sz w:val="19"/>
                <w:szCs w:val="19"/>
              </w:rPr>
            </w:pPr>
          </w:p>
        </w:tc>
      </w:tr>
      <w:tr w:rsidR="00C14703" w:rsidRPr="006D4955" w14:paraId="647D921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B092F1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Bulunduğu il</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A60F401" w14:textId="77777777" w:rsidR="00C14703" w:rsidRPr="00C14703" w:rsidRDefault="00C14703" w:rsidP="00C14703">
            <w:pPr>
              <w:rPr>
                <w:rFonts w:ascii="Poppins" w:eastAsia="HGMinchoE" w:hAnsi="Poppins" w:cs="Poppins"/>
                <w:sz w:val="19"/>
                <w:szCs w:val="19"/>
              </w:rPr>
            </w:pPr>
          </w:p>
        </w:tc>
      </w:tr>
      <w:tr w:rsidR="00C14703" w:rsidRPr="006D4955" w14:paraId="1DA23F8C"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0598FDC"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Web sitesi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6F0C429" w14:textId="77777777" w:rsidR="00C14703" w:rsidRPr="00C14703" w:rsidRDefault="00C14703" w:rsidP="00C14703">
            <w:pPr>
              <w:rPr>
                <w:rFonts w:ascii="Poppins" w:eastAsia="HGMinchoE" w:hAnsi="Poppins" w:cs="Poppins"/>
                <w:sz w:val="19"/>
                <w:szCs w:val="19"/>
              </w:rPr>
            </w:pPr>
          </w:p>
        </w:tc>
      </w:tr>
      <w:tr w:rsidR="00C14703" w:rsidRPr="006D4955" w14:paraId="76E8ABF1"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46CB1DA"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E-posta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EFE9CA" w14:textId="77777777" w:rsidR="00C14703" w:rsidRPr="00C14703" w:rsidRDefault="00C14703" w:rsidP="00C14703">
            <w:pPr>
              <w:rPr>
                <w:rFonts w:ascii="Poppins" w:eastAsia="HGMinchoE" w:hAnsi="Poppins" w:cs="Poppins"/>
                <w:sz w:val="19"/>
                <w:szCs w:val="19"/>
              </w:rPr>
            </w:pPr>
          </w:p>
        </w:tc>
      </w:tr>
      <w:tr w:rsidR="00C14703" w:rsidRPr="006D4955" w14:paraId="3C6B170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7193A48"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Telefon numarası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DDAE0D" w14:textId="77777777" w:rsidR="00C14703" w:rsidRPr="00C14703" w:rsidRDefault="00C14703" w:rsidP="00C14703">
            <w:pPr>
              <w:rPr>
                <w:rFonts w:ascii="Poppins" w:eastAsia="HGMinchoE" w:hAnsi="Poppins" w:cs="Poppins"/>
                <w:sz w:val="19"/>
                <w:szCs w:val="19"/>
              </w:rPr>
            </w:pPr>
          </w:p>
        </w:tc>
      </w:tr>
      <w:tr w:rsidR="00C14703" w:rsidRPr="006D4955" w14:paraId="2D3F01F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5EDCAD"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STÖ Temsilcisinin </w:t>
            </w:r>
          </w:p>
          <w:p w14:paraId="1944CC17"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564FC4" w14:textId="77777777" w:rsidR="00C14703" w:rsidRPr="00C14703" w:rsidRDefault="00C14703" w:rsidP="00C14703">
            <w:pPr>
              <w:rPr>
                <w:rFonts w:ascii="Poppins" w:eastAsia="HGMinchoE" w:hAnsi="Poppins" w:cs="Poppins"/>
                <w:sz w:val="19"/>
                <w:szCs w:val="19"/>
              </w:rPr>
            </w:pPr>
          </w:p>
        </w:tc>
      </w:tr>
      <w:tr w:rsidR="00C14703" w:rsidRPr="00645BF2" w14:paraId="0D7922C7" w14:textId="77777777" w:rsidTr="00B43E29">
        <w:trPr>
          <w:trHeight w:val="75"/>
        </w:trPr>
        <w:tc>
          <w:tcPr>
            <w:tcW w:w="3117" w:type="dxa"/>
            <w:vMerge w:val="restart"/>
            <w:tcBorders>
              <w:top w:val="single" w:sz="2" w:space="0" w:color="808080" w:themeColor="background1" w:themeShade="80"/>
              <w:right w:val="single" w:sz="2" w:space="0" w:color="808080" w:themeColor="background1" w:themeShade="80"/>
            </w:tcBorders>
          </w:tcPr>
          <w:p w14:paraId="653C6DC6"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Sosyal Medya Hesapları</w:t>
            </w: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4C3279"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Facebook</w:t>
            </w: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93B3A"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Twitter</w:t>
            </w:r>
          </w:p>
          <w:p w14:paraId="06A1EFCC" w14:textId="77777777" w:rsidR="00C14703" w:rsidRPr="00C14703" w:rsidRDefault="00C14703" w:rsidP="00C14703">
            <w:pPr>
              <w:rPr>
                <w:rFonts w:ascii="Poppins" w:eastAsia="HGMinchoE" w:hAnsi="Poppins" w:cs="Poppins"/>
                <w:color w:val="767171" w:themeColor="background2" w:themeShade="80"/>
                <w:sz w:val="18"/>
                <w:szCs w:val="18"/>
              </w:rPr>
            </w:pPr>
          </w:p>
        </w:tc>
      </w:tr>
      <w:tr w:rsidR="00C14703" w:rsidRPr="006D4955" w14:paraId="7513D509" w14:textId="77777777" w:rsidTr="00B43E29">
        <w:trPr>
          <w:trHeight w:val="660"/>
        </w:trPr>
        <w:tc>
          <w:tcPr>
            <w:tcW w:w="3117" w:type="dxa"/>
            <w:vMerge/>
            <w:tcBorders>
              <w:bottom w:val="single" w:sz="2" w:space="0" w:color="808080" w:themeColor="background1" w:themeShade="80"/>
              <w:right w:val="single" w:sz="2" w:space="0" w:color="808080" w:themeColor="background1" w:themeShade="80"/>
            </w:tcBorders>
          </w:tcPr>
          <w:p w14:paraId="7B37F293" w14:textId="77777777" w:rsidR="00C14703" w:rsidRPr="00C14703" w:rsidRDefault="00C14703" w:rsidP="00C14703">
            <w:pPr>
              <w:rPr>
                <w:rFonts w:ascii="Poppins" w:eastAsia="HGMinchoE" w:hAnsi="Poppins" w:cs="Poppins"/>
                <w:b/>
                <w:bCs/>
                <w:sz w:val="22"/>
                <w:szCs w:val="22"/>
              </w:rPr>
            </w:pPr>
          </w:p>
        </w:tc>
        <w:tc>
          <w:tcPr>
            <w:tcW w:w="2412" w:type="dxa"/>
            <w:gridSpan w:val="3"/>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1D9C7"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Instagram</w:t>
            </w:r>
          </w:p>
          <w:p w14:paraId="40EC822E" w14:textId="77777777" w:rsidR="00C14703" w:rsidRPr="00C14703" w:rsidRDefault="00C14703" w:rsidP="00C14703">
            <w:pPr>
              <w:rPr>
                <w:rFonts w:ascii="Poppins" w:eastAsia="HGMinchoE" w:hAnsi="Poppins" w:cs="Poppins"/>
                <w:color w:val="767171" w:themeColor="background2" w:themeShade="80"/>
                <w:sz w:val="18"/>
                <w:szCs w:val="18"/>
              </w:rPr>
            </w:pPr>
          </w:p>
        </w:tc>
        <w:tc>
          <w:tcPr>
            <w:tcW w:w="3968" w:type="dxa"/>
            <w:gridSpan w:val="4"/>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4B0536" w14:textId="77777777" w:rsidR="00C14703" w:rsidRPr="00C14703" w:rsidRDefault="00C14703" w:rsidP="00C14703">
            <w:pPr>
              <w:rPr>
                <w:rFonts w:ascii="Poppins" w:eastAsia="HGMinchoE" w:hAnsi="Poppins" w:cs="Poppins"/>
                <w:color w:val="767171" w:themeColor="background2" w:themeShade="80"/>
                <w:sz w:val="18"/>
                <w:szCs w:val="18"/>
              </w:rPr>
            </w:pPr>
            <w:r w:rsidRPr="00C14703">
              <w:rPr>
                <w:rFonts w:ascii="Poppins" w:eastAsia="HGMinchoE" w:hAnsi="Poppins" w:cs="Poppins"/>
                <w:color w:val="767171" w:themeColor="background2" w:themeShade="80"/>
                <w:sz w:val="18"/>
                <w:szCs w:val="18"/>
              </w:rPr>
              <w:t>LinkedIn</w:t>
            </w:r>
          </w:p>
        </w:tc>
      </w:tr>
      <w:tr w:rsidR="00C14703" w:rsidRPr="006D4955" w14:paraId="03D8222D"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E0B41B"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Kadrolu Çalışan Sayısı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B6A30A0" w14:textId="77777777" w:rsidR="00C14703" w:rsidRPr="00C14703" w:rsidRDefault="00C14703" w:rsidP="00B43E29">
            <w:pPr>
              <w:rPr>
                <w:rFonts w:ascii="Poppins" w:eastAsia="HGMinchoE" w:hAnsi="Poppins" w:cs="Poppins"/>
                <w:sz w:val="19"/>
                <w:szCs w:val="19"/>
              </w:rPr>
            </w:pPr>
          </w:p>
        </w:tc>
      </w:tr>
      <w:tr w:rsidR="00C14703" w:rsidRPr="006D4955" w14:paraId="27A33BF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A3C6BB"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Gönüllü Sayısı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0BB81E" w14:textId="77777777" w:rsidR="00C14703" w:rsidRPr="00C14703" w:rsidRDefault="00C14703" w:rsidP="00B43E29">
            <w:pPr>
              <w:rPr>
                <w:rFonts w:ascii="Poppins" w:eastAsia="HGMinchoE" w:hAnsi="Poppins" w:cs="Poppins"/>
                <w:sz w:val="19"/>
                <w:szCs w:val="19"/>
              </w:rPr>
            </w:pPr>
          </w:p>
        </w:tc>
      </w:tr>
      <w:tr w:rsidR="00C14703" w:rsidRPr="006D4955" w14:paraId="10EED5B6"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73169EE4"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Yıllık Bütçe</w:t>
            </w:r>
          </w:p>
          <w:p w14:paraId="3C40C0EF" w14:textId="45DA87E4"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sz w:val="19"/>
                <w:szCs w:val="19"/>
              </w:rPr>
              <w:t>STÖ’nün farklı kaynaklardan elde ettiği tüm kaynakların toplamını giriniz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3665DF" w14:textId="192E5C9B" w:rsidR="00C14703" w:rsidRPr="00C14703" w:rsidRDefault="00C14703" w:rsidP="00B43E29">
            <w:pPr>
              <w:rPr>
                <w:rFonts w:ascii="Poppins" w:eastAsia="HGMinchoE" w:hAnsi="Poppins" w:cs="Poppins"/>
                <w:sz w:val="19"/>
                <w:szCs w:val="19"/>
              </w:rPr>
            </w:pPr>
          </w:p>
        </w:tc>
      </w:tr>
      <w:tr w:rsidR="00C14703" w:rsidRPr="006D4955" w14:paraId="26D0ACC3"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E807188" w14:textId="77777777" w:rsid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STÖ Amacı</w:t>
            </w:r>
          </w:p>
          <w:p w14:paraId="78751748" w14:textId="10904D32"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STÖ’nüzün kuruluş amaçları ve hedeflerini belirtiniz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0B127A" w14:textId="77777777" w:rsidR="00C14703" w:rsidRPr="00C14703" w:rsidRDefault="00C14703" w:rsidP="00B43E29">
            <w:pPr>
              <w:rPr>
                <w:rFonts w:ascii="Poppins" w:eastAsia="HGMinchoE" w:hAnsi="Poppins" w:cs="Poppins"/>
                <w:sz w:val="19"/>
                <w:szCs w:val="19"/>
              </w:rPr>
            </w:pPr>
          </w:p>
        </w:tc>
      </w:tr>
      <w:tr w:rsidR="00C14703" w:rsidRPr="006D4955" w14:paraId="27A3AE8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6773F250"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Örnek projeler</w:t>
            </w:r>
          </w:p>
          <w:p w14:paraId="14A638CE" w14:textId="6623E6BD"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yaklaşımınız ve çalışmalarınızı en iyi yansıtan en fazla iki projenizi örnek olarak anlatır mısınız? Çalışmaların amacı, düzenlenen faaliyetler, hedef kitlesi ve elde edilen sonuçlar hakkında bilgi veriniz.</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7DDEB96" w14:textId="77777777" w:rsidR="00C14703" w:rsidRPr="00C14703" w:rsidRDefault="00C14703" w:rsidP="00B43E29">
            <w:pPr>
              <w:rPr>
                <w:rFonts w:ascii="Poppins" w:eastAsia="HGMinchoE" w:hAnsi="Poppins" w:cs="Poppins"/>
                <w:sz w:val="19"/>
                <w:szCs w:val="19"/>
              </w:rPr>
            </w:pPr>
          </w:p>
        </w:tc>
      </w:tr>
      <w:tr w:rsidR="00C14703" w:rsidRPr="006D4955" w14:paraId="01B3AD1B" w14:textId="77777777" w:rsidTr="00C14703">
        <w:trPr>
          <w:trHeight w:val="73"/>
        </w:trPr>
        <w:tc>
          <w:tcPr>
            <w:tcW w:w="3117" w:type="dxa"/>
            <w:vMerge w:val="restart"/>
            <w:tcBorders>
              <w:top w:val="single" w:sz="2" w:space="0" w:color="808080" w:themeColor="background1" w:themeShade="80"/>
              <w:right w:val="single" w:sz="2" w:space="0" w:color="808080" w:themeColor="background1" w:themeShade="80"/>
            </w:tcBorders>
          </w:tcPr>
          <w:p w14:paraId="1E3F1DC9" w14:textId="4065D878" w:rsidR="00C14703" w:rsidRDefault="00C14703" w:rsidP="00C14703">
            <w:pPr>
              <w:pBdr>
                <w:top w:val="nil"/>
                <w:left w:val="nil"/>
                <w:bottom w:val="nil"/>
                <w:right w:val="nil"/>
                <w:between w:val="nil"/>
              </w:pBdr>
              <w:rPr>
                <w:rFonts w:ascii="Poppins" w:eastAsia="HGMinchoE" w:hAnsi="Poppins" w:cs="Poppins"/>
                <w:b/>
                <w:bCs/>
                <w:sz w:val="22"/>
                <w:szCs w:val="22"/>
              </w:rPr>
            </w:pPr>
            <w:r>
              <w:rPr>
                <w:rFonts w:ascii="Poppins" w:eastAsia="HGMinchoE" w:hAnsi="Poppins" w:cs="Poppins"/>
                <w:b/>
                <w:bCs/>
                <w:sz w:val="22"/>
                <w:szCs w:val="22"/>
              </w:rPr>
              <w:t>Çalışma alanı</w:t>
            </w:r>
          </w:p>
          <w:p w14:paraId="099CF2E8" w14:textId="545A10B0"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Hangisi çalışma alanınızı en iyi şekilde tanımlıyor?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E4A0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1B9ECFF" w14:textId="32B75FA4"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Ayrımcılıkla mücadele ve eşitlik</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4C5A3F0"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D2F1BF6" w14:textId="2EF2F06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Eğitim ve öğrenim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3507A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1F6D5E" w14:textId="5D9D8C6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LGBTİ+ hakları</w:t>
            </w:r>
          </w:p>
        </w:tc>
      </w:tr>
      <w:tr w:rsidR="00C14703" w:rsidRPr="006D4955" w14:paraId="5BB39AB9" w14:textId="77777777" w:rsidTr="00C14703">
        <w:trPr>
          <w:trHeight w:val="73"/>
        </w:trPr>
        <w:tc>
          <w:tcPr>
            <w:tcW w:w="3117" w:type="dxa"/>
            <w:vMerge/>
            <w:tcBorders>
              <w:right w:val="single" w:sz="2" w:space="0" w:color="808080" w:themeColor="background1" w:themeShade="80"/>
            </w:tcBorders>
          </w:tcPr>
          <w:p w14:paraId="6173D86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5FE655"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6143534" w14:textId="3FDCDE1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49DC24"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C8F1928" w14:textId="38FCBB2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Gelecek nesiller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C509B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41CF1F" w14:textId="0020A96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Mülteci ve sığınmacı hakları</w:t>
            </w:r>
          </w:p>
        </w:tc>
      </w:tr>
      <w:tr w:rsidR="00C14703" w:rsidRPr="006D4955" w14:paraId="024046D9" w14:textId="77777777" w:rsidTr="00C14703">
        <w:trPr>
          <w:trHeight w:val="73"/>
        </w:trPr>
        <w:tc>
          <w:tcPr>
            <w:tcW w:w="3117" w:type="dxa"/>
            <w:vMerge/>
            <w:tcBorders>
              <w:right w:val="single" w:sz="2" w:space="0" w:color="808080" w:themeColor="background1" w:themeShade="80"/>
            </w:tcBorders>
          </w:tcPr>
          <w:p w14:paraId="14438978"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E133F2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6BCB5C" w14:textId="17422B9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Barış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96567BB"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494C92" w14:textId="52A512BF"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Gelişme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10B5C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DFD8766" w14:textId="0010C28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Robotik ve yapay zekâ etiği bağlamında haklar</w:t>
            </w:r>
          </w:p>
        </w:tc>
      </w:tr>
      <w:tr w:rsidR="00C14703" w:rsidRPr="006D4955" w14:paraId="5F4C7385" w14:textId="77777777" w:rsidTr="00C14703">
        <w:trPr>
          <w:trHeight w:val="73"/>
        </w:trPr>
        <w:tc>
          <w:tcPr>
            <w:tcW w:w="3117" w:type="dxa"/>
            <w:vMerge/>
            <w:tcBorders>
              <w:right w:val="single" w:sz="2" w:space="0" w:color="808080" w:themeColor="background1" w:themeShade="80"/>
            </w:tcBorders>
          </w:tcPr>
          <w:p w14:paraId="76EAB0C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26A9B2" w14:textId="75991C53"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48B6E7" w14:textId="60903CDD"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Bilim ve teknolojiden insan onuru gözetilerek yararlanma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69DA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1C52E9" w14:textId="21CD1715"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Gençlik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1A5AEC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8D6445" w14:textId="1E032ED4"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Sağlık hakkı</w:t>
            </w:r>
          </w:p>
        </w:tc>
      </w:tr>
      <w:tr w:rsidR="00C14703" w:rsidRPr="006D4955" w14:paraId="68906516" w14:textId="77777777" w:rsidTr="00C14703">
        <w:trPr>
          <w:trHeight w:val="73"/>
        </w:trPr>
        <w:tc>
          <w:tcPr>
            <w:tcW w:w="3117" w:type="dxa"/>
            <w:vMerge/>
            <w:tcBorders>
              <w:right w:val="single" w:sz="2" w:space="0" w:color="808080" w:themeColor="background1" w:themeShade="80"/>
            </w:tcBorders>
          </w:tcPr>
          <w:p w14:paraId="12F8A7F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DCB54AF"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C7C7AF1" w14:textId="187BDCC7"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Bilişime ve dijital olanaklara eşit erişim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854052"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0182A6" w14:textId="53FB577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Hayvan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FDF39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8503865" w14:textId="7B2839F1"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Siber güvenlik hakkı</w:t>
            </w:r>
          </w:p>
        </w:tc>
      </w:tr>
      <w:tr w:rsidR="00C14703" w:rsidRPr="006D4955" w14:paraId="08025F12" w14:textId="77777777" w:rsidTr="00C14703">
        <w:trPr>
          <w:trHeight w:val="73"/>
        </w:trPr>
        <w:tc>
          <w:tcPr>
            <w:tcW w:w="3117" w:type="dxa"/>
            <w:vMerge/>
            <w:tcBorders>
              <w:right w:val="single" w:sz="2" w:space="0" w:color="808080" w:themeColor="background1" w:themeShade="80"/>
            </w:tcBorders>
          </w:tcPr>
          <w:p w14:paraId="0682FA80"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FFF4F5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093E4D2" w14:textId="62D186B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Cinsel sağlık ve üreme sağlığı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4BE1DD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C8A8005" w14:textId="6C57847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İfade, medya ve basın özgürlüğü</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5DEFEC"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9D0BD7D" w14:textId="5143BC3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Sürdürülebilir kırsal ve insani kalkınma</w:t>
            </w:r>
          </w:p>
        </w:tc>
      </w:tr>
      <w:tr w:rsidR="00C14703" w:rsidRPr="006D4955" w14:paraId="322BABAA" w14:textId="77777777" w:rsidTr="00C14703">
        <w:trPr>
          <w:trHeight w:val="73"/>
        </w:trPr>
        <w:tc>
          <w:tcPr>
            <w:tcW w:w="3117" w:type="dxa"/>
            <w:vMerge/>
            <w:tcBorders>
              <w:right w:val="single" w:sz="2" w:space="0" w:color="808080" w:themeColor="background1" w:themeShade="80"/>
            </w:tcBorders>
          </w:tcPr>
          <w:p w14:paraId="5E05F64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245FC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7BDC98" w14:textId="1B2B4008"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Çalışma hakkı, adil çalışma koşulları ve sendika kurma</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ECA7D1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2E05AC" w14:textId="7480A17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İnsani yardıma erişim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9C45F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C5D93C" w14:textId="2E97CEB7"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Şeffaflık ve bilgiye erişim hakkı</w:t>
            </w:r>
          </w:p>
        </w:tc>
      </w:tr>
      <w:tr w:rsidR="00C14703" w:rsidRPr="006D4955" w14:paraId="335FE026" w14:textId="77777777" w:rsidTr="00C14703">
        <w:trPr>
          <w:trHeight w:val="73"/>
        </w:trPr>
        <w:tc>
          <w:tcPr>
            <w:tcW w:w="3117" w:type="dxa"/>
            <w:vMerge/>
            <w:tcBorders>
              <w:right w:val="single" w:sz="2" w:space="0" w:color="808080" w:themeColor="background1" w:themeShade="80"/>
            </w:tcBorders>
          </w:tcPr>
          <w:p w14:paraId="50655C91"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10F5F2"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5B83F80" w14:textId="654422EF"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Çevre ve Ekolojik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868CB46"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74AF1A1" w14:textId="05BF37E9"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İş Dünyası ve İnsan Hakları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12485FA"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B9D0F46" w14:textId="10E20253"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Toplanma ve örgütlenme özgürlüğü</w:t>
            </w:r>
          </w:p>
        </w:tc>
      </w:tr>
      <w:tr w:rsidR="00C14703" w:rsidRPr="006D4955" w14:paraId="62FC9228" w14:textId="77777777" w:rsidTr="00C14703">
        <w:trPr>
          <w:trHeight w:val="73"/>
        </w:trPr>
        <w:tc>
          <w:tcPr>
            <w:tcW w:w="3117" w:type="dxa"/>
            <w:vMerge/>
            <w:tcBorders>
              <w:right w:val="single" w:sz="2" w:space="0" w:color="808080" w:themeColor="background1" w:themeShade="80"/>
            </w:tcBorders>
          </w:tcPr>
          <w:p w14:paraId="0026E4F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A241DFB"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69F2724" w14:textId="01FD153A"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Çocuk hakları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2AD4B59"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D3062CE" w14:textId="13D0ABDB"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Kadın hakları ve toplumsal cinsiyet eşitliği</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44B71FE"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F2B161F" w14:textId="497FD45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Tüketici hakları</w:t>
            </w:r>
          </w:p>
        </w:tc>
      </w:tr>
      <w:tr w:rsidR="00C14703" w:rsidRPr="006D4955" w14:paraId="2ED97118" w14:textId="77777777" w:rsidTr="00C14703">
        <w:trPr>
          <w:trHeight w:val="73"/>
        </w:trPr>
        <w:tc>
          <w:tcPr>
            <w:tcW w:w="3117" w:type="dxa"/>
            <w:vMerge/>
            <w:tcBorders>
              <w:right w:val="single" w:sz="2" w:space="0" w:color="808080" w:themeColor="background1" w:themeShade="80"/>
            </w:tcBorders>
          </w:tcPr>
          <w:p w14:paraId="0E7FEA2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40ABDC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1F957F" w14:textId="652402D9"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Dijital haklar</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5B6FBE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7EBCEA5" w14:textId="475DAB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Kent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639371"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C471ABB" w14:textId="4801CB32"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Ulaşım hakkı</w:t>
            </w:r>
          </w:p>
        </w:tc>
      </w:tr>
      <w:tr w:rsidR="00C14703" w:rsidRPr="006D4955" w14:paraId="191B793A" w14:textId="77777777" w:rsidTr="00C14703">
        <w:trPr>
          <w:trHeight w:val="73"/>
        </w:trPr>
        <w:tc>
          <w:tcPr>
            <w:tcW w:w="3117" w:type="dxa"/>
            <w:vMerge/>
            <w:tcBorders>
              <w:right w:val="single" w:sz="2" w:space="0" w:color="808080" w:themeColor="background1" w:themeShade="80"/>
            </w:tcBorders>
          </w:tcPr>
          <w:p w14:paraId="66D4748B"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98DEADE"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478194C" w14:textId="318E2231"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Düşünce, vicdan ve din özgürlüğü</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E6F397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BFDA283" w14:textId="6F8D11E0"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Kitlesel gözetimden ve algoritmik ayrımcılıktan korunma hakkı</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C507293"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F87D5A1" w14:textId="07DD22D8"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Veri koruma ve mahremiyet hakkı</w:t>
            </w:r>
          </w:p>
        </w:tc>
      </w:tr>
      <w:tr w:rsidR="00C14703" w:rsidRPr="006D4955" w14:paraId="0D3CA526" w14:textId="77777777" w:rsidTr="00C14703">
        <w:trPr>
          <w:trHeight w:val="73"/>
        </w:trPr>
        <w:tc>
          <w:tcPr>
            <w:tcW w:w="3117" w:type="dxa"/>
            <w:vMerge/>
            <w:tcBorders>
              <w:bottom w:val="single" w:sz="2" w:space="0" w:color="808080" w:themeColor="background1" w:themeShade="80"/>
              <w:right w:val="single" w:sz="2" w:space="0" w:color="808080" w:themeColor="background1" w:themeShade="80"/>
            </w:tcBorders>
          </w:tcPr>
          <w:p w14:paraId="4E066396"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8773369" w14:textId="77777777" w:rsidR="00C14703" w:rsidRPr="00C14703" w:rsidRDefault="00C14703" w:rsidP="00C14703">
            <w:pPr>
              <w:rPr>
                <w:rFonts w:ascii="Poppins" w:eastAsia="HGMinchoE" w:hAnsi="Poppins" w:cs="Poppins"/>
                <w:sz w:val="19"/>
                <w:szCs w:val="19"/>
              </w:rPr>
            </w:pPr>
          </w:p>
        </w:tc>
        <w:tc>
          <w:tcPr>
            <w:tcW w:w="1699"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FFC38DC" w14:textId="34C276BC"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Ekosistem Hakkı</w:t>
            </w:r>
          </w:p>
        </w:tc>
        <w:tc>
          <w:tcPr>
            <w:tcW w:w="42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A1E112F"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E8619EE" w14:textId="11F3C3E6"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Kültürel haklar</w:t>
            </w: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099DA1D8" w14:textId="77777777" w:rsidR="00C14703" w:rsidRPr="00C14703" w:rsidRDefault="00C14703" w:rsidP="00C14703">
            <w:pPr>
              <w:rPr>
                <w:rFonts w:ascii="Poppins" w:hAnsi="Poppins" w:cs="Poppins"/>
                <w:color w:val="676A6C"/>
                <w:sz w:val="19"/>
                <w:szCs w:val="19"/>
              </w:rPr>
            </w:pPr>
          </w:p>
        </w:tc>
        <w:tc>
          <w:tcPr>
            <w:tcW w:w="1700"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6275033" w14:textId="498E7E9A" w:rsidR="00C14703" w:rsidRPr="00C14703" w:rsidRDefault="00C14703" w:rsidP="00C14703">
            <w:pPr>
              <w:rPr>
                <w:rFonts w:ascii="Poppins" w:hAnsi="Poppins" w:cs="Poppins"/>
                <w:color w:val="676A6C"/>
                <w:sz w:val="19"/>
                <w:szCs w:val="19"/>
              </w:rPr>
            </w:pPr>
            <w:r w:rsidRPr="002E0432">
              <w:rPr>
                <w:rFonts w:ascii="Poppins" w:hAnsi="Poppins" w:cs="Poppins"/>
                <w:color w:val="676A6C"/>
                <w:sz w:val="19"/>
                <w:szCs w:val="19"/>
              </w:rPr>
              <w:t>Yaşlı hakları</w:t>
            </w:r>
          </w:p>
        </w:tc>
      </w:tr>
      <w:tr w:rsidR="00C14703" w:rsidRPr="006D4955" w14:paraId="68FF2873" w14:textId="77777777" w:rsidTr="00BB5BD0">
        <w:trPr>
          <w:trHeight w:val="73"/>
        </w:trPr>
        <w:tc>
          <w:tcPr>
            <w:tcW w:w="3117" w:type="dxa"/>
            <w:tcBorders>
              <w:bottom w:val="single" w:sz="2" w:space="0" w:color="808080" w:themeColor="background1" w:themeShade="80"/>
              <w:right w:val="single" w:sz="2" w:space="0" w:color="808080" w:themeColor="background1" w:themeShade="80"/>
            </w:tcBorders>
          </w:tcPr>
          <w:p w14:paraId="05AE8627" w14:textId="77777777" w:rsidR="00C14703" w:rsidRDefault="00C14703" w:rsidP="00C14703">
            <w:pPr>
              <w:pBdr>
                <w:top w:val="nil"/>
                <w:left w:val="nil"/>
                <w:bottom w:val="nil"/>
                <w:right w:val="nil"/>
                <w:between w:val="nil"/>
              </w:pBdr>
              <w:rPr>
                <w:rFonts w:ascii="Poppins" w:eastAsia="HGMinchoE" w:hAnsi="Poppins" w:cs="Poppins"/>
                <w:b/>
                <w:bCs/>
                <w:sz w:val="22"/>
                <w:szCs w:val="22"/>
              </w:rPr>
            </w:pPr>
          </w:p>
        </w:tc>
        <w:tc>
          <w:tcPr>
            <w:tcW w:w="427"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35D48A2" w14:textId="77777777" w:rsidR="00C14703" w:rsidRPr="00C14703" w:rsidRDefault="00C14703" w:rsidP="00C14703">
            <w:pPr>
              <w:rPr>
                <w:rFonts w:ascii="Poppins" w:eastAsia="HGMinchoE" w:hAnsi="Poppins" w:cs="Poppins"/>
                <w:sz w:val="19"/>
                <w:szCs w:val="19"/>
              </w:rPr>
            </w:pPr>
          </w:p>
        </w:tc>
        <w:tc>
          <w:tcPr>
            <w:tcW w:w="5953" w:type="dxa"/>
            <w:gridSpan w:val="6"/>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2502DF0" w14:textId="3966D466" w:rsidR="00C14703" w:rsidRPr="00C14703" w:rsidRDefault="00C14703" w:rsidP="00C14703">
            <w:pPr>
              <w:rPr>
                <w:rFonts w:ascii="Poppins" w:hAnsi="Poppins" w:cs="Poppins"/>
                <w:color w:val="676A6C"/>
                <w:sz w:val="19"/>
                <w:szCs w:val="19"/>
              </w:rPr>
            </w:pPr>
            <w:r w:rsidRPr="00C14703">
              <w:rPr>
                <w:rFonts w:ascii="Poppins" w:hAnsi="Poppins" w:cs="Poppins"/>
                <w:color w:val="676A6C"/>
                <w:sz w:val="19"/>
                <w:szCs w:val="19"/>
              </w:rPr>
              <w:t>Engelli hakları</w:t>
            </w:r>
          </w:p>
        </w:tc>
      </w:tr>
      <w:tr w:rsidR="00C14703" w:rsidRPr="006D4955" w14:paraId="2EB5F1DF"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82BA818" w14:textId="77777777" w:rsid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 xml:space="preserve">Adınız, Soyadınız </w:t>
            </w:r>
          </w:p>
          <w:p w14:paraId="35895559" w14:textId="7DDC79FE"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sz w:val="19"/>
                <w:szCs w:val="19"/>
              </w:rPr>
              <w:t>STÖ adına başvuruyu yapan kişinin ad ve soyadı</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9C13F1" w14:textId="019E2CB3" w:rsidR="00C14703" w:rsidRPr="00C14703" w:rsidRDefault="00C14703" w:rsidP="00C14703">
            <w:pPr>
              <w:rPr>
                <w:rFonts w:ascii="Poppins" w:eastAsia="HGMinchoE" w:hAnsi="Poppins" w:cs="Poppins"/>
                <w:sz w:val="19"/>
                <w:szCs w:val="19"/>
              </w:rPr>
            </w:pPr>
          </w:p>
        </w:tc>
      </w:tr>
      <w:tr w:rsidR="00C14703" w:rsidRPr="006D4955" w14:paraId="19AC922A"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50CD274"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STÖ’deki rolü</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7F268D6" w14:textId="77777777" w:rsidR="00C14703" w:rsidRPr="00C14703" w:rsidRDefault="00C14703" w:rsidP="00C14703">
            <w:pPr>
              <w:rPr>
                <w:rFonts w:ascii="Poppins" w:eastAsia="HGMinchoE" w:hAnsi="Poppins" w:cs="Poppins"/>
                <w:sz w:val="19"/>
                <w:szCs w:val="19"/>
              </w:rPr>
            </w:pPr>
          </w:p>
        </w:tc>
      </w:tr>
      <w:tr w:rsidR="00C14703" w:rsidRPr="006D4955" w14:paraId="03B46B15"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0C70267C" w14:textId="77777777" w:rsidR="00C14703" w:rsidRPr="00C14703" w:rsidRDefault="00C14703" w:rsidP="00C14703">
            <w:pPr>
              <w:pBdr>
                <w:top w:val="nil"/>
                <w:left w:val="nil"/>
                <w:bottom w:val="nil"/>
                <w:right w:val="nil"/>
                <w:between w:val="nil"/>
              </w:pBdr>
              <w:rPr>
                <w:rFonts w:ascii="Poppins" w:eastAsia="HGMinchoE" w:hAnsi="Poppins" w:cs="Poppins"/>
                <w:b/>
                <w:bCs/>
                <w:sz w:val="22"/>
                <w:szCs w:val="22"/>
              </w:rPr>
            </w:pPr>
            <w:r w:rsidRPr="00C14703">
              <w:rPr>
                <w:rFonts w:ascii="Poppins" w:eastAsia="HGMinchoE" w:hAnsi="Poppins" w:cs="Poppins"/>
                <w:b/>
                <w:bCs/>
                <w:sz w:val="22"/>
                <w:szCs w:val="22"/>
              </w:rPr>
              <w:t>E-posta</w:t>
            </w:r>
            <w:r w:rsidRPr="00C14703">
              <w:rPr>
                <w:rFonts w:ascii="Poppins" w:eastAsia="HGMinchoE" w:hAnsi="Poppins" w:cs="Poppins"/>
                <w:b/>
                <w:bCs/>
                <w:sz w:val="22"/>
                <w:szCs w:val="22"/>
              </w:rPr>
              <w:tab/>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58112A0" w14:textId="77777777" w:rsidR="00C14703" w:rsidRPr="00C14703" w:rsidRDefault="00C14703" w:rsidP="00C14703">
            <w:pPr>
              <w:rPr>
                <w:rFonts w:ascii="Poppins" w:eastAsia="HGMinchoE" w:hAnsi="Poppins" w:cs="Poppins"/>
                <w:sz w:val="19"/>
                <w:szCs w:val="19"/>
              </w:rPr>
            </w:pPr>
          </w:p>
        </w:tc>
      </w:tr>
      <w:tr w:rsidR="00C14703" w:rsidRPr="006D4955" w14:paraId="19DBDCE9" w14:textId="77777777" w:rsidTr="00B43E29">
        <w:tc>
          <w:tcPr>
            <w:tcW w:w="3117"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3B7CA7C5" w14:textId="77777777" w:rsidR="00C14703" w:rsidRPr="00C14703" w:rsidRDefault="00C14703" w:rsidP="00C14703">
            <w:pPr>
              <w:rPr>
                <w:rFonts w:ascii="Poppins" w:eastAsia="HGMinchoE" w:hAnsi="Poppins" w:cs="Poppins"/>
                <w:b/>
                <w:bCs/>
                <w:sz w:val="22"/>
                <w:szCs w:val="22"/>
              </w:rPr>
            </w:pPr>
            <w:r w:rsidRPr="00C14703">
              <w:rPr>
                <w:rFonts w:ascii="Poppins" w:eastAsia="HGMinchoE" w:hAnsi="Poppins" w:cs="Poppins"/>
                <w:b/>
                <w:bCs/>
                <w:sz w:val="22"/>
                <w:szCs w:val="22"/>
              </w:rPr>
              <w:t xml:space="preserve">Cep telefonu </w:t>
            </w:r>
          </w:p>
        </w:tc>
        <w:tc>
          <w:tcPr>
            <w:tcW w:w="6380" w:type="dxa"/>
            <w:gridSpan w:val="7"/>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83D11AD" w14:textId="77777777" w:rsidR="00C14703" w:rsidRPr="00C14703" w:rsidRDefault="00C14703" w:rsidP="00C14703">
            <w:pPr>
              <w:rPr>
                <w:rFonts w:ascii="Poppins" w:eastAsia="HGMinchoE" w:hAnsi="Poppins" w:cs="Poppins"/>
                <w:sz w:val="19"/>
                <w:szCs w:val="19"/>
              </w:rPr>
            </w:pPr>
          </w:p>
        </w:tc>
      </w:tr>
    </w:tbl>
    <w:p w14:paraId="05B8A07C" w14:textId="77777777" w:rsidR="00C14703" w:rsidRDefault="00C14703" w:rsidP="0024236D">
      <w:pPr>
        <w:rPr>
          <w:rFonts w:ascii="Poppins" w:hAnsi="Poppins" w:cs="Poppins"/>
          <w:b/>
          <w:bCs/>
          <w:color w:val="0070C0"/>
        </w:rPr>
      </w:pPr>
    </w:p>
    <w:p w14:paraId="237401C7" w14:textId="77777777" w:rsidR="00EC73C2" w:rsidRDefault="00EC73C2" w:rsidP="0024236D">
      <w:pPr>
        <w:rPr>
          <w:rFonts w:ascii="Poppins" w:hAnsi="Poppins" w:cs="Poppins"/>
          <w:b/>
          <w:bCs/>
          <w:color w:val="0070C0"/>
        </w:rPr>
      </w:pPr>
    </w:p>
    <w:p w14:paraId="04A5004D" w14:textId="77777777" w:rsidR="00EC73C2" w:rsidRDefault="00EC73C2" w:rsidP="0024236D">
      <w:pPr>
        <w:rPr>
          <w:rFonts w:ascii="Poppins" w:hAnsi="Poppins" w:cs="Poppins"/>
          <w:b/>
          <w:bCs/>
          <w:color w:val="0070C0"/>
        </w:rPr>
      </w:pPr>
    </w:p>
    <w:p w14:paraId="7E1D091D" w14:textId="71B4E87C" w:rsidR="00F755B5" w:rsidRPr="00F755B5" w:rsidRDefault="009F7D39" w:rsidP="0024236D">
      <w:pPr>
        <w:rPr>
          <w:rFonts w:ascii="Poppins" w:hAnsi="Poppins" w:cs="Poppins"/>
          <w:b/>
          <w:bCs/>
          <w:color w:val="6794AD"/>
          <w:sz w:val="28"/>
          <w:szCs w:val="28"/>
        </w:rPr>
      </w:pPr>
      <w:r>
        <w:rPr>
          <w:rFonts w:ascii="Poppins" w:hAnsi="Poppins" w:cs="Poppins"/>
          <w:b/>
          <w:bCs/>
          <w:color w:val="6794AD"/>
          <w:sz w:val="28"/>
          <w:szCs w:val="28"/>
        </w:rPr>
        <w:lastRenderedPageBreak/>
        <w:t xml:space="preserve">  </w:t>
      </w:r>
      <w:r w:rsidR="0024236D" w:rsidRPr="003B5746">
        <w:rPr>
          <w:rFonts w:ascii="Poppins" w:hAnsi="Poppins" w:cs="Poppins"/>
          <w:b/>
          <w:bCs/>
          <w:color w:val="C67B62"/>
          <w:sz w:val="28"/>
          <w:szCs w:val="28"/>
        </w:rPr>
        <w:t>PLANLAMA</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2840"/>
        <w:gridCol w:w="421"/>
        <w:gridCol w:w="5811"/>
      </w:tblGrid>
      <w:tr w:rsidR="002B2BAF" w14:paraId="772E7F39" w14:textId="2F9D595C" w:rsidTr="00F1144F">
        <w:tc>
          <w:tcPr>
            <w:tcW w:w="2840" w:type="dxa"/>
          </w:tcPr>
          <w:p w14:paraId="3A14E459" w14:textId="77777777" w:rsidR="002B2BAF" w:rsidRPr="00E35A1B" w:rsidRDefault="002B2BAF" w:rsidP="0024236D">
            <w:pPr>
              <w:rPr>
                <w:rFonts w:ascii="Poppins" w:eastAsia="HGMinchoE" w:hAnsi="Poppins" w:cs="Poppins"/>
                <w:b/>
                <w:bCs/>
                <w:sz w:val="22"/>
                <w:szCs w:val="22"/>
              </w:rPr>
            </w:pPr>
            <w:r w:rsidRPr="00E35A1B">
              <w:rPr>
                <w:rFonts w:ascii="Poppins" w:eastAsia="HGMinchoE" w:hAnsi="Poppins" w:cs="Poppins"/>
                <w:b/>
                <w:bCs/>
                <w:sz w:val="22"/>
                <w:szCs w:val="22"/>
              </w:rPr>
              <w:t>Çalışmanın Adı</w:t>
            </w:r>
          </w:p>
          <w:p w14:paraId="66BD2614" w14:textId="4E88F2DD" w:rsidR="002B2BAF" w:rsidRDefault="002B2BAF" w:rsidP="0024236D">
            <w:r w:rsidRPr="00E35A1B">
              <w:rPr>
                <w:rFonts w:ascii="Poppins" w:eastAsia="HGMinchoE" w:hAnsi="Poppins" w:cs="Poppins"/>
                <w:sz w:val="19"/>
                <w:szCs w:val="19"/>
              </w:rPr>
              <w:t>Çalışmanız için isim belirleyin</w:t>
            </w:r>
          </w:p>
        </w:tc>
        <w:tc>
          <w:tcPr>
            <w:tcW w:w="6232" w:type="dxa"/>
            <w:gridSpan w:val="2"/>
          </w:tcPr>
          <w:p w14:paraId="4279F94F" w14:textId="77777777" w:rsidR="002B2BAF" w:rsidRDefault="002B2BAF" w:rsidP="0024236D"/>
        </w:tc>
      </w:tr>
      <w:tr w:rsidR="003B5746" w14:paraId="7C98384B" w14:textId="77777777" w:rsidTr="00400647">
        <w:tc>
          <w:tcPr>
            <w:tcW w:w="2840" w:type="dxa"/>
            <w:vMerge w:val="restart"/>
          </w:tcPr>
          <w:p w14:paraId="4DF5BB51" w14:textId="77777777" w:rsidR="002921F1" w:rsidRDefault="002921F1" w:rsidP="003B5746">
            <w:pPr>
              <w:rPr>
                <w:rFonts w:ascii="Poppins" w:hAnsi="Poppins" w:cs="Poppins"/>
                <w:b/>
                <w:bCs/>
                <w:color w:val="000000" w:themeColor="text1"/>
                <w:sz w:val="22"/>
                <w:szCs w:val="22"/>
                <w:shd w:val="clear" w:color="auto" w:fill="FFFFFF"/>
              </w:rPr>
            </w:pPr>
            <w:r w:rsidRPr="002921F1">
              <w:rPr>
                <w:rFonts w:ascii="Poppins" w:hAnsi="Poppins" w:cs="Poppins"/>
                <w:b/>
                <w:bCs/>
                <w:color w:val="000000" w:themeColor="text1"/>
                <w:sz w:val="22"/>
                <w:szCs w:val="22"/>
                <w:shd w:val="clear" w:color="auto" w:fill="FFFFFF"/>
              </w:rPr>
              <w:t>Politika süreçlerini nasıl etkilemek istiyorsunuz?</w:t>
            </w:r>
          </w:p>
          <w:p w14:paraId="38A7CFE0" w14:textId="725BFC94" w:rsidR="003B5746" w:rsidRPr="00E35A1B" w:rsidRDefault="003B5746" w:rsidP="003B5746">
            <w:pPr>
              <w:rPr>
                <w:rFonts w:ascii="Poppins" w:hAnsi="Poppins" w:cs="Poppins"/>
                <w:b/>
                <w:bCs/>
                <w:sz w:val="22"/>
                <w:szCs w:val="22"/>
              </w:rPr>
            </w:pPr>
            <w:r w:rsidRPr="002921F1">
              <w:rPr>
                <w:rFonts w:ascii="Poppins" w:hAnsi="Poppins" w:cs="Poppins"/>
                <w:sz w:val="19"/>
                <w:szCs w:val="19"/>
              </w:rPr>
              <w:t>Yandaki</w:t>
            </w:r>
            <w:r w:rsidRPr="00E35A1B">
              <w:rPr>
                <w:rFonts w:ascii="Poppins" w:hAnsi="Poppins" w:cs="Poppins"/>
                <w:sz w:val="19"/>
                <w:szCs w:val="19"/>
              </w:rPr>
              <w:t xml:space="preserve"> seçeneklerden en uygun olanını işaretleyin</w:t>
            </w:r>
          </w:p>
        </w:tc>
        <w:tc>
          <w:tcPr>
            <w:tcW w:w="421" w:type="dxa"/>
          </w:tcPr>
          <w:p w14:paraId="18DEA855" w14:textId="77777777" w:rsidR="003B5746" w:rsidRPr="0024236D" w:rsidRDefault="003B5746" w:rsidP="003B5746">
            <w:pPr>
              <w:rPr>
                <w:rFonts w:ascii="Poppins" w:hAnsi="Poppins" w:cs="Poppins"/>
                <w:color w:val="676A6C"/>
                <w:sz w:val="22"/>
                <w:szCs w:val="22"/>
              </w:rPr>
            </w:pPr>
          </w:p>
        </w:tc>
        <w:tc>
          <w:tcPr>
            <w:tcW w:w="5811" w:type="dxa"/>
            <w:vAlign w:val="bottom"/>
          </w:tcPr>
          <w:p w14:paraId="30EC8432" w14:textId="126A0F3F"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Politika yapıcılar ve yetkililerin desteğini kazanarak </w:t>
            </w:r>
          </w:p>
        </w:tc>
      </w:tr>
      <w:tr w:rsidR="003B5746" w14:paraId="6D4F2BFC" w14:textId="77777777" w:rsidTr="00400647">
        <w:tc>
          <w:tcPr>
            <w:tcW w:w="2840" w:type="dxa"/>
            <w:vMerge/>
          </w:tcPr>
          <w:p w14:paraId="56EACA3B" w14:textId="77777777" w:rsidR="003B5746" w:rsidRPr="00E35A1B" w:rsidRDefault="003B5746" w:rsidP="003B5746">
            <w:pPr>
              <w:rPr>
                <w:rFonts w:ascii="Poppins" w:hAnsi="Poppins" w:cs="Poppins"/>
                <w:b/>
                <w:bCs/>
                <w:sz w:val="22"/>
                <w:szCs w:val="22"/>
              </w:rPr>
            </w:pPr>
          </w:p>
        </w:tc>
        <w:tc>
          <w:tcPr>
            <w:tcW w:w="421" w:type="dxa"/>
          </w:tcPr>
          <w:p w14:paraId="085D0BA2" w14:textId="77777777" w:rsidR="003B5746" w:rsidRPr="0024236D" w:rsidRDefault="003B5746" w:rsidP="003B5746">
            <w:pPr>
              <w:rPr>
                <w:rFonts w:ascii="Poppins" w:hAnsi="Poppins" w:cs="Poppins"/>
                <w:color w:val="676A6C"/>
                <w:sz w:val="22"/>
                <w:szCs w:val="22"/>
              </w:rPr>
            </w:pPr>
          </w:p>
        </w:tc>
        <w:tc>
          <w:tcPr>
            <w:tcW w:w="5811" w:type="dxa"/>
            <w:vAlign w:val="bottom"/>
          </w:tcPr>
          <w:p w14:paraId="7494034A" w14:textId="3140A0A7"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Dijital ve geleneksel medyada gündeme gelerek </w:t>
            </w:r>
          </w:p>
        </w:tc>
      </w:tr>
      <w:tr w:rsidR="003B5746" w14:paraId="4D2895B1" w14:textId="77777777" w:rsidTr="00400647">
        <w:tc>
          <w:tcPr>
            <w:tcW w:w="2840" w:type="dxa"/>
            <w:vMerge/>
          </w:tcPr>
          <w:p w14:paraId="1987D38D" w14:textId="77777777" w:rsidR="003B5746" w:rsidRPr="00E35A1B" w:rsidRDefault="003B5746" w:rsidP="003B5746">
            <w:pPr>
              <w:rPr>
                <w:rFonts w:ascii="Poppins" w:hAnsi="Poppins" w:cs="Poppins"/>
                <w:b/>
                <w:bCs/>
                <w:sz w:val="22"/>
                <w:szCs w:val="22"/>
              </w:rPr>
            </w:pPr>
          </w:p>
        </w:tc>
        <w:tc>
          <w:tcPr>
            <w:tcW w:w="421" w:type="dxa"/>
          </w:tcPr>
          <w:p w14:paraId="0ACB8BF6" w14:textId="77777777" w:rsidR="003B5746" w:rsidRPr="0024236D" w:rsidRDefault="003B5746" w:rsidP="003B5746">
            <w:pPr>
              <w:rPr>
                <w:rFonts w:ascii="Poppins" w:hAnsi="Poppins" w:cs="Poppins"/>
                <w:color w:val="676A6C"/>
                <w:sz w:val="22"/>
                <w:szCs w:val="22"/>
              </w:rPr>
            </w:pPr>
          </w:p>
        </w:tc>
        <w:tc>
          <w:tcPr>
            <w:tcW w:w="5811" w:type="dxa"/>
            <w:vAlign w:val="bottom"/>
          </w:tcPr>
          <w:p w14:paraId="3DC517A3" w14:textId="58623403"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Farklı paydaşların desteğini alarak </w:t>
            </w:r>
          </w:p>
        </w:tc>
      </w:tr>
      <w:tr w:rsidR="003B5746" w14:paraId="1C2D563F" w14:textId="77777777" w:rsidTr="00400647">
        <w:tc>
          <w:tcPr>
            <w:tcW w:w="2840" w:type="dxa"/>
            <w:vMerge/>
          </w:tcPr>
          <w:p w14:paraId="4AC96E3E" w14:textId="77777777" w:rsidR="003B5746" w:rsidRPr="00E35A1B" w:rsidRDefault="003B5746" w:rsidP="003B5746">
            <w:pPr>
              <w:rPr>
                <w:rFonts w:ascii="Poppins" w:hAnsi="Poppins" w:cs="Poppins"/>
                <w:b/>
                <w:bCs/>
                <w:sz w:val="22"/>
                <w:szCs w:val="22"/>
              </w:rPr>
            </w:pPr>
          </w:p>
        </w:tc>
        <w:tc>
          <w:tcPr>
            <w:tcW w:w="421" w:type="dxa"/>
          </w:tcPr>
          <w:p w14:paraId="2C972468" w14:textId="77777777" w:rsidR="003B5746" w:rsidRPr="0024236D" w:rsidRDefault="003B5746" w:rsidP="003B5746">
            <w:pPr>
              <w:rPr>
                <w:rFonts w:ascii="Poppins" w:hAnsi="Poppins" w:cs="Poppins"/>
                <w:color w:val="676A6C"/>
                <w:sz w:val="22"/>
                <w:szCs w:val="22"/>
              </w:rPr>
            </w:pPr>
          </w:p>
        </w:tc>
        <w:tc>
          <w:tcPr>
            <w:tcW w:w="5811" w:type="dxa"/>
            <w:vAlign w:val="bottom"/>
          </w:tcPr>
          <w:p w14:paraId="3D5C6221" w14:textId="193392FD"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Toplumsal farkındalığı arttırarak ve kamuoyu oluşturarak </w:t>
            </w:r>
          </w:p>
        </w:tc>
      </w:tr>
      <w:tr w:rsidR="003B5746" w14:paraId="493BB148" w14:textId="77777777" w:rsidTr="00400647">
        <w:tc>
          <w:tcPr>
            <w:tcW w:w="2840" w:type="dxa"/>
            <w:vMerge/>
          </w:tcPr>
          <w:p w14:paraId="5B7A2A4A" w14:textId="77777777" w:rsidR="003B5746" w:rsidRPr="00E35A1B" w:rsidRDefault="003B5746" w:rsidP="003B5746">
            <w:pPr>
              <w:rPr>
                <w:rFonts w:ascii="Poppins" w:hAnsi="Poppins" w:cs="Poppins"/>
                <w:b/>
                <w:bCs/>
                <w:sz w:val="22"/>
                <w:szCs w:val="22"/>
              </w:rPr>
            </w:pPr>
          </w:p>
        </w:tc>
        <w:tc>
          <w:tcPr>
            <w:tcW w:w="421" w:type="dxa"/>
          </w:tcPr>
          <w:p w14:paraId="78B5493C" w14:textId="77777777" w:rsidR="003B5746" w:rsidRPr="0024236D" w:rsidRDefault="003B5746" w:rsidP="003B5746">
            <w:pPr>
              <w:rPr>
                <w:rFonts w:ascii="Poppins" w:hAnsi="Poppins" w:cs="Poppins"/>
                <w:color w:val="676A6C"/>
                <w:sz w:val="22"/>
                <w:szCs w:val="22"/>
              </w:rPr>
            </w:pPr>
          </w:p>
        </w:tc>
        <w:tc>
          <w:tcPr>
            <w:tcW w:w="5811" w:type="dxa"/>
            <w:vAlign w:val="bottom"/>
          </w:tcPr>
          <w:p w14:paraId="5DC77E0D" w14:textId="4DFF8580"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Politika önerileri geliştirip savunarak </w:t>
            </w:r>
          </w:p>
        </w:tc>
      </w:tr>
      <w:tr w:rsidR="003B5746" w14:paraId="0D5973CC" w14:textId="77777777" w:rsidTr="00400647">
        <w:tc>
          <w:tcPr>
            <w:tcW w:w="2840" w:type="dxa"/>
            <w:vMerge/>
          </w:tcPr>
          <w:p w14:paraId="072DC007" w14:textId="77777777" w:rsidR="003B5746" w:rsidRPr="00E35A1B" w:rsidRDefault="003B5746" w:rsidP="003B5746">
            <w:pPr>
              <w:rPr>
                <w:rFonts w:ascii="Poppins" w:hAnsi="Poppins" w:cs="Poppins"/>
                <w:b/>
                <w:bCs/>
                <w:sz w:val="22"/>
                <w:szCs w:val="22"/>
              </w:rPr>
            </w:pPr>
          </w:p>
        </w:tc>
        <w:tc>
          <w:tcPr>
            <w:tcW w:w="421" w:type="dxa"/>
          </w:tcPr>
          <w:p w14:paraId="012C8DBC" w14:textId="77777777" w:rsidR="003B5746" w:rsidRPr="0024236D" w:rsidRDefault="003B5746" w:rsidP="003B5746">
            <w:pPr>
              <w:rPr>
                <w:rFonts w:ascii="Poppins" w:hAnsi="Poppins" w:cs="Poppins"/>
                <w:color w:val="676A6C"/>
                <w:sz w:val="22"/>
                <w:szCs w:val="22"/>
              </w:rPr>
            </w:pPr>
          </w:p>
        </w:tc>
        <w:tc>
          <w:tcPr>
            <w:tcW w:w="5811" w:type="dxa"/>
            <w:vAlign w:val="bottom"/>
          </w:tcPr>
          <w:p w14:paraId="254619D3" w14:textId="579A2F4C"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Koalisyon, ağ, platformlar kurarak ve ortak savunuculuk yaparak </w:t>
            </w:r>
          </w:p>
        </w:tc>
      </w:tr>
      <w:tr w:rsidR="003B5746" w14:paraId="4DB24251" w14:textId="77777777" w:rsidTr="00400647">
        <w:tc>
          <w:tcPr>
            <w:tcW w:w="2840" w:type="dxa"/>
            <w:vMerge/>
          </w:tcPr>
          <w:p w14:paraId="4F3EF46B" w14:textId="77777777" w:rsidR="003B5746" w:rsidRPr="00E35A1B" w:rsidRDefault="003B5746" w:rsidP="003B5746">
            <w:pPr>
              <w:rPr>
                <w:rFonts w:ascii="Poppins" w:hAnsi="Poppins" w:cs="Poppins"/>
                <w:b/>
                <w:bCs/>
                <w:sz w:val="22"/>
                <w:szCs w:val="22"/>
              </w:rPr>
            </w:pPr>
          </w:p>
        </w:tc>
        <w:tc>
          <w:tcPr>
            <w:tcW w:w="421" w:type="dxa"/>
          </w:tcPr>
          <w:p w14:paraId="3D339DA3" w14:textId="77777777" w:rsidR="003B5746" w:rsidRPr="0024236D" w:rsidRDefault="003B5746" w:rsidP="003B5746">
            <w:pPr>
              <w:rPr>
                <w:rFonts w:ascii="Poppins" w:hAnsi="Poppins" w:cs="Poppins"/>
                <w:color w:val="676A6C"/>
                <w:sz w:val="22"/>
                <w:szCs w:val="22"/>
              </w:rPr>
            </w:pPr>
          </w:p>
        </w:tc>
        <w:tc>
          <w:tcPr>
            <w:tcW w:w="5811" w:type="dxa"/>
            <w:vAlign w:val="bottom"/>
          </w:tcPr>
          <w:p w14:paraId="00335E38" w14:textId="3D28D601" w:rsidR="003B5746" w:rsidRPr="003B5746" w:rsidRDefault="003B5746" w:rsidP="003B5746">
            <w:pPr>
              <w:rPr>
                <w:rFonts w:ascii="Poppins" w:hAnsi="Poppins" w:cs="Poppins"/>
                <w:color w:val="676A6C"/>
                <w:sz w:val="20"/>
                <w:szCs w:val="20"/>
              </w:rPr>
            </w:pPr>
            <w:r w:rsidRPr="003B5746">
              <w:rPr>
                <w:rFonts w:ascii="Poppins" w:hAnsi="Poppins" w:cs="Poppins"/>
                <w:color w:val="676A6C"/>
                <w:sz w:val="20"/>
                <w:szCs w:val="20"/>
              </w:rPr>
              <w:t xml:space="preserve">Ya da başka bir yöntemle politika süreçlerini etkileyerek </w:t>
            </w:r>
          </w:p>
        </w:tc>
      </w:tr>
      <w:tr w:rsidR="002B2BAF" w14:paraId="16751349" w14:textId="5DE8CFBF" w:rsidTr="005571F5">
        <w:tc>
          <w:tcPr>
            <w:tcW w:w="2840" w:type="dxa"/>
          </w:tcPr>
          <w:p w14:paraId="13DC8B02" w14:textId="7D060D0C" w:rsidR="002B2BAF" w:rsidRDefault="003B5746" w:rsidP="0024236D">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Hangi politikaları etkilemek istiyorsunuz?</w:t>
            </w:r>
          </w:p>
          <w:p w14:paraId="0ECD9263" w14:textId="77777777"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333A207A" w14:textId="058C31D3" w:rsidR="002B2BAF" w:rsidRPr="003B5746" w:rsidRDefault="003B5746" w:rsidP="003B5746">
            <w:r w:rsidRPr="003B5746">
              <w:rPr>
                <w:rFonts w:ascii="Poppins" w:hAnsi="Poppins" w:cs="Poppins"/>
                <w:sz w:val="19"/>
                <w:szCs w:val="19"/>
              </w:rPr>
              <w:t>İlgilendiğiniz politika alanını belirtin ve bu konuyu neden seçtiğinizi açıklayın. Amacınızın mevcut bir politikayı güçlendirmek, uygulamasını iyileştirmek veya yeni bir politika önermek olup olmadığını ifade edin. Bu değişikliğin neden gerekli olduğunu ve altı ay içinde neyi başarabileceğinizi net bir şekilde açıklayın.</w:t>
            </w:r>
          </w:p>
        </w:tc>
        <w:tc>
          <w:tcPr>
            <w:tcW w:w="6232" w:type="dxa"/>
            <w:gridSpan w:val="2"/>
          </w:tcPr>
          <w:p w14:paraId="4776B990" w14:textId="77777777" w:rsidR="002B2BAF" w:rsidRDefault="002B2BAF" w:rsidP="0024236D">
            <w:pPr>
              <w:shd w:val="clear" w:color="auto" w:fill="FFFFFF"/>
              <w:rPr>
                <w:rStyle w:val="ng-binding"/>
                <w:rFonts w:ascii="Poppins" w:hAnsi="Poppins" w:cs="Poppins"/>
                <w:color w:val="676A6C"/>
                <w:sz w:val="22"/>
                <w:szCs w:val="22"/>
              </w:rPr>
            </w:pPr>
          </w:p>
        </w:tc>
      </w:tr>
      <w:tr w:rsidR="002B2BAF" w14:paraId="35198AED" w14:textId="30B9A7B9" w:rsidTr="00A16551">
        <w:tc>
          <w:tcPr>
            <w:tcW w:w="2840" w:type="dxa"/>
          </w:tcPr>
          <w:p w14:paraId="5356045B"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Bu aşamada kimi, hangi grupları veya kurumları hedefliyorsunuz?</w:t>
            </w:r>
          </w:p>
          <w:p w14:paraId="791AD5B2" w14:textId="4ADE75B2"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7F5A6C5A" w14:textId="1A899270" w:rsidR="002B2BAF" w:rsidRPr="003B5746" w:rsidRDefault="003B5746" w:rsidP="0024236D">
            <w:pPr>
              <w:rPr>
                <w:rFonts w:ascii="Poppins" w:hAnsi="Poppins" w:cs="Poppins"/>
                <w:sz w:val="19"/>
                <w:szCs w:val="19"/>
              </w:rPr>
            </w:pPr>
            <w:r w:rsidRPr="003B5746">
              <w:rPr>
                <w:rFonts w:ascii="Poppins" w:hAnsi="Poppins" w:cs="Poppins"/>
                <w:sz w:val="19"/>
                <w:szCs w:val="19"/>
              </w:rPr>
              <w:t xml:space="preserve">Hedef kitlenizin kimlerden oluştuğunu (nitelikleri, sayıları, cinsiyetleri, yaşları, coğrafi dağılımları, deneyimleri vb.) açıklayın. Neden bu grubu hedeflediğinizi ve önümüzdeki altı ayda onlardan hangi somut adımları beklediğinizi </w:t>
            </w:r>
            <w:r w:rsidRPr="003B5746">
              <w:rPr>
                <w:rFonts w:ascii="Poppins" w:hAnsi="Poppins" w:cs="Poppins"/>
                <w:sz w:val="19"/>
                <w:szCs w:val="19"/>
              </w:rPr>
              <w:lastRenderedPageBreak/>
              <w:t>belirtin. Bu adımları atmaları için hangi motivasyonların sağlanabileceğini ifade edin.</w:t>
            </w:r>
          </w:p>
        </w:tc>
        <w:tc>
          <w:tcPr>
            <w:tcW w:w="6232" w:type="dxa"/>
            <w:gridSpan w:val="2"/>
          </w:tcPr>
          <w:p w14:paraId="5D6438F3" w14:textId="77777777" w:rsidR="002B2BAF" w:rsidRDefault="002B2BAF" w:rsidP="0024236D">
            <w:pPr>
              <w:shd w:val="clear" w:color="auto" w:fill="FFFFFF"/>
              <w:rPr>
                <w:rStyle w:val="ng-binding"/>
                <w:rFonts w:ascii="Poppins" w:hAnsi="Poppins" w:cs="Poppins"/>
                <w:color w:val="676A6C"/>
                <w:sz w:val="22"/>
                <w:szCs w:val="22"/>
              </w:rPr>
            </w:pPr>
          </w:p>
        </w:tc>
      </w:tr>
      <w:tr w:rsidR="002B2BAF" w14:paraId="7536BC37" w14:textId="68E9ACD3" w:rsidTr="006E5A60">
        <w:tc>
          <w:tcPr>
            <w:tcW w:w="2840" w:type="dxa"/>
          </w:tcPr>
          <w:p w14:paraId="1090F8AF"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Politika süreçlerini etkilemek, hakların korunmasına nasıl bir katkı sunacak?</w:t>
            </w:r>
          </w:p>
          <w:p w14:paraId="6844E7AD" w14:textId="0CA0D17A"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en fazla 2000 karakter</w:t>
            </w:r>
          </w:p>
          <w:p w14:paraId="1DC404F8" w14:textId="44B5122C" w:rsidR="002B2BAF" w:rsidRPr="003B5746" w:rsidRDefault="003B5746" w:rsidP="0024236D">
            <w:pPr>
              <w:rPr>
                <w:rFonts w:ascii="Poppins" w:hAnsi="Poppins" w:cs="Poppins"/>
                <w:sz w:val="19"/>
                <w:szCs w:val="19"/>
              </w:rPr>
            </w:pPr>
            <w:r w:rsidRPr="003B5746">
              <w:rPr>
                <w:rFonts w:ascii="Poppins" w:hAnsi="Poppins" w:cs="Poppins"/>
                <w:sz w:val="19"/>
                <w:szCs w:val="19"/>
              </w:rPr>
              <w:t>Çalıştığınız hak alanını belirtin. Politika süreçlerinde elde edeceğiniz ilerlemenin, yürüttüğünüz hak temelli çalışmalarda önümüzdeki altı ay içinde nasıl bir gelişme sağlamanıza katkı sunacağını açıklayın.</w:t>
            </w:r>
          </w:p>
        </w:tc>
        <w:tc>
          <w:tcPr>
            <w:tcW w:w="6232" w:type="dxa"/>
            <w:gridSpan w:val="2"/>
          </w:tcPr>
          <w:p w14:paraId="6797FFBB" w14:textId="77777777" w:rsidR="002B2BAF" w:rsidRDefault="002B2BAF" w:rsidP="0024236D">
            <w:pPr>
              <w:shd w:val="clear" w:color="auto" w:fill="FFFFFF"/>
              <w:rPr>
                <w:rStyle w:val="ng-binding"/>
                <w:rFonts w:ascii="Poppins" w:hAnsi="Poppins" w:cs="Poppins"/>
                <w:color w:val="676A6C"/>
                <w:sz w:val="22"/>
                <w:szCs w:val="22"/>
              </w:rPr>
            </w:pPr>
          </w:p>
        </w:tc>
      </w:tr>
      <w:tr w:rsidR="002B2BAF" w14:paraId="1E23A832" w14:textId="4D3A840C" w:rsidTr="00066503">
        <w:tc>
          <w:tcPr>
            <w:tcW w:w="2840" w:type="dxa"/>
          </w:tcPr>
          <w:p w14:paraId="60D207C2" w14:textId="77777777" w:rsidR="003B5746" w:rsidRPr="003B5746" w:rsidRDefault="003B5746" w:rsidP="0024236D">
            <w:pPr>
              <w:rPr>
                <w:rFonts w:ascii="Poppins" w:hAnsi="Poppins" w:cs="Poppins"/>
                <w:b/>
                <w:bCs/>
                <w:color w:val="000000" w:themeColor="text1"/>
                <w:sz w:val="22"/>
                <w:szCs w:val="22"/>
                <w:shd w:val="clear" w:color="auto" w:fill="FFFFFF"/>
              </w:rPr>
            </w:pPr>
            <w:r w:rsidRPr="003B5746">
              <w:rPr>
                <w:rFonts w:ascii="Poppins" w:hAnsi="Poppins" w:cs="Poppins"/>
                <w:b/>
                <w:bCs/>
                <w:color w:val="000000" w:themeColor="text1"/>
                <w:sz w:val="22"/>
                <w:szCs w:val="22"/>
                <w:shd w:val="clear" w:color="auto" w:fill="FFFFFF"/>
              </w:rPr>
              <w:t>Altı aylık uygulama süresinde politika süreçlerini etkilemek için nasıl bir yol izleyeceksiniz?</w:t>
            </w:r>
          </w:p>
          <w:p w14:paraId="427F3466" w14:textId="79CDA223" w:rsidR="002B2BAF" w:rsidRPr="00201D83" w:rsidRDefault="002B2BAF" w:rsidP="0024236D">
            <w:pPr>
              <w:rPr>
                <w:rFonts w:ascii="Poppins" w:hAnsi="Poppins" w:cs="Poppins"/>
                <w:color w:val="000000" w:themeColor="text1"/>
                <w:sz w:val="22"/>
                <w:szCs w:val="22"/>
              </w:rPr>
            </w:pPr>
            <w:r w:rsidRPr="00201D83">
              <w:rPr>
                <w:rFonts w:ascii="Poppins" w:hAnsi="Poppins" w:cs="Poppins"/>
                <w:b/>
                <w:bCs/>
                <w:i/>
                <w:iCs/>
                <w:color w:val="AEAAAA" w:themeColor="background2" w:themeShade="BF"/>
                <w:sz w:val="19"/>
                <w:szCs w:val="19"/>
              </w:rPr>
              <w:t xml:space="preserve">en fazla </w:t>
            </w:r>
            <w:r>
              <w:rPr>
                <w:rFonts w:ascii="Poppins" w:hAnsi="Poppins" w:cs="Poppins"/>
                <w:b/>
                <w:bCs/>
                <w:i/>
                <w:iCs/>
                <w:color w:val="AEAAAA" w:themeColor="background2" w:themeShade="BF"/>
                <w:sz w:val="19"/>
                <w:szCs w:val="19"/>
              </w:rPr>
              <w:t>5</w:t>
            </w:r>
            <w:r w:rsidRPr="00201D83">
              <w:rPr>
                <w:rFonts w:ascii="Poppins" w:hAnsi="Poppins" w:cs="Poppins"/>
                <w:b/>
                <w:bCs/>
                <w:i/>
                <w:iCs/>
                <w:color w:val="AEAAAA" w:themeColor="background2" w:themeShade="BF"/>
                <w:sz w:val="19"/>
                <w:szCs w:val="19"/>
              </w:rPr>
              <w:t>000 karakter</w:t>
            </w:r>
          </w:p>
          <w:p w14:paraId="5C4AE628" w14:textId="41CC97D5" w:rsidR="002B2BAF" w:rsidRPr="003B5746" w:rsidRDefault="003B5746" w:rsidP="0024236D">
            <w:pPr>
              <w:rPr>
                <w:rFonts w:ascii="Poppins" w:hAnsi="Poppins" w:cs="Poppins"/>
                <w:sz w:val="19"/>
                <w:szCs w:val="19"/>
              </w:rPr>
            </w:pPr>
            <w:r w:rsidRPr="003B5746">
              <w:rPr>
                <w:rFonts w:ascii="Poppins" w:hAnsi="Poppins" w:cs="Poppins"/>
                <w:sz w:val="19"/>
                <w:szCs w:val="19"/>
              </w:rPr>
              <w:t>Yürütmeyi planladığınız faaliyetleri, bu faaliyetlerin amacını ve aşamalarını açıklayın. Kimlerle birlikte organize edileceğini, kimlerin katılacağını ve kaç kişiye ulaşmayı hedeflediğinizi detaylandırın. Ayrıca, faaliyetlerin zamanını ve yerini, uygulamaya yönelik planladığınız somut adımlarla birlikte belirtin.</w:t>
            </w:r>
          </w:p>
        </w:tc>
        <w:tc>
          <w:tcPr>
            <w:tcW w:w="6232" w:type="dxa"/>
            <w:gridSpan w:val="2"/>
          </w:tcPr>
          <w:p w14:paraId="58E89567" w14:textId="77777777" w:rsidR="002B2BAF" w:rsidRDefault="002B2BAF" w:rsidP="0024236D">
            <w:pPr>
              <w:shd w:val="clear" w:color="auto" w:fill="FFFFFF"/>
              <w:rPr>
                <w:rStyle w:val="ng-binding"/>
                <w:rFonts w:ascii="Poppins" w:hAnsi="Poppins" w:cs="Poppins"/>
                <w:color w:val="676A6C"/>
                <w:sz w:val="22"/>
                <w:szCs w:val="22"/>
              </w:rPr>
            </w:pPr>
          </w:p>
        </w:tc>
      </w:tr>
    </w:tbl>
    <w:p w14:paraId="3C07FA35" w14:textId="77777777" w:rsidR="0024236D" w:rsidRDefault="0024236D" w:rsidP="0024236D"/>
    <w:p w14:paraId="01C2FE35" w14:textId="77777777" w:rsidR="00F755B5" w:rsidRDefault="00F755B5" w:rsidP="0024236D"/>
    <w:p w14:paraId="5BFEB557" w14:textId="1D9FADFF" w:rsidR="00F755B5" w:rsidRPr="003B5746" w:rsidRDefault="00F755B5" w:rsidP="00F755B5">
      <w:pPr>
        <w:rPr>
          <w:rFonts w:ascii="Poppins" w:hAnsi="Poppins" w:cs="Poppins"/>
          <w:b/>
          <w:bCs/>
          <w:color w:val="C67B62"/>
          <w:sz w:val="28"/>
          <w:szCs w:val="28"/>
        </w:rPr>
      </w:pPr>
      <w:r w:rsidRPr="003B5746">
        <w:rPr>
          <w:rFonts w:ascii="Poppins" w:hAnsi="Poppins" w:cs="Poppins"/>
          <w:b/>
          <w:bCs/>
          <w:color w:val="C67B62"/>
          <w:sz w:val="28"/>
          <w:szCs w:val="28"/>
        </w:rPr>
        <w:t>ÇALIŞMA ALANI</w:t>
      </w:r>
    </w:p>
    <w:p w14:paraId="50AA4F9E" w14:textId="495CFC9C" w:rsidR="0024236D" w:rsidRDefault="00F755B5" w:rsidP="00F755B5">
      <w:pPr>
        <w:rPr>
          <w:rFonts w:ascii="Poppins" w:hAnsi="Poppins" w:cs="Poppins"/>
          <w:b/>
          <w:bCs/>
          <w:i/>
          <w:iCs/>
          <w:color w:val="767171" w:themeColor="background2" w:themeShade="80"/>
          <w:sz w:val="22"/>
          <w:szCs w:val="22"/>
          <w:shd w:val="clear" w:color="auto" w:fill="FFFFFF"/>
        </w:rPr>
      </w:pPr>
      <w:r w:rsidRPr="00F755B5">
        <w:rPr>
          <w:rFonts w:ascii="Poppins" w:hAnsi="Poppins" w:cs="Poppins"/>
          <w:b/>
          <w:bCs/>
          <w:color w:val="000000" w:themeColor="text1"/>
          <w:sz w:val="22"/>
          <w:szCs w:val="22"/>
          <w:shd w:val="clear" w:color="auto" w:fill="FFFFFF"/>
        </w:rPr>
        <w:t xml:space="preserve">Aşağıdaki alanlardan hangileri yapacağınız çalışmanın insan hakları odağını en iyi temsil etmektedir? </w:t>
      </w:r>
      <w:r w:rsidRPr="00F755B5">
        <w:rPr>
          <w:rFonts w:ascii="Poppins" w:hAnsi="Poppins" w:cs="Poppins"/>
          <w:b/>
          <w:bCs/>
          <w:i/>
          <w:iCs/>
          <w:color w:val="767171" w:themeColor="background2" w:themeShade="80"/>
          <w:sz w:val="22"/>
          <w:szCs w:val="22"/>
          <w:shd w:val="clear" w:color="auto" w:fill="FFFFFF"/>
        </w:rPr>
        <w:t>(En fazla iki tane seçin)</w:t>
      </w:r>
    </w:p>
    <w:p w14:paraId="3A96F556" w14:textId="77777777" w:rsidR="00F755B5" w:rsidRDefault="00F755B5" w:rsidP="00F755B5">
      <w:pPr>
        <w:rPr>
          <w:rFonts w:ascii="Poppins" w:hAnsi="Poppins" w:cs="Poppins"/>
          <w:b/>
          <w:bCs/>
          <w:i/>
          <w:iCs/>
          <w:color w:val="767171" w:themeColor="background2" w:themeShade="80"/>
          <w:sz w:val="22"/>
          <w:szCs w:val="22"/>
          <w:shd w:val="clear" w:color="auto" w:fill="FFFFFF"/>
        </w:rPr>
      </w:pPr>
    </w:p>
    <w:tbl>
      <w:tblPr>
        <w:tblStyle w:val="TabloKlavuzu"/>
        <w:tblW w:w="0" w:type="auto"/>
        <w:tblLook w:val="04A0" w:firstRow="1" w:lastRow="0" w:firstColumn="1" w:lastColumn="0" w:noHBand="0" w:noVBand="1"/>
      </w:tblPr>
      <w:tblGrid>
        <w:gridCol w:w="421"/>
        <w:gridCol w:w="2599"/>
        <w:gridCol w:w="377"/>
        <w:gridCol w:w="2643"/>
        <w:gridCol w:w="334"/>
        <w:gridCol w:w="2688"/>
      </w:tblGrid>
      <w:tr w:rsidR="002E0432" w14:paraId="2B378619" w14:textId="77777777" w:rsidTr="002E0432">
        <w:tc>
          <w:tcPr>
            <w:tcW w:w="421" w:type="dxa"/>
          </w:tcPr>
          <w:p w14:paraId="5ED81589" w14:textId="77777777" w:rsidR="002E0432" w:rsidRPr="002E0432" w:rsidRDefault="002E0432" w:rsidP="002E0432">
            <w:pPr>
              <w:rPr>
                <w:rFonts w:ascii="Poppins" w:hAnsi="Poppins" w:cs="Poppins"/>
                <w:color w:val="000000" w:themeColor="text1"/>
                <w:sz w:val="19"/>
                <w:szCs w:val="19"/>
              </w:rPr>
            </w:pPr>
          </w:p>
        </w:tc>
        <w:tc>
          <w:tcPr>
            <w:tcW w:w="2599" w:type="dxa"/>
          </w:tcPr>
          <w:p w14:paraId="22BF13B2" w14:textId="21D6AAB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Ayrımcılıkla mücadele ve eşitlik</w:t>
            </w:r>
          </w:p>
        </w:tc>
        <w:tc>
          <w:tcPr>
            <w:tcW w:w="377" w:type="dxa"/>
          </w:tcPr>
          <w:p w14:paraId="17634EDC" w14:textId="77777777" w:rsidR="002E0432" w:rsidRPr="002E0432" w:rsidRDefault="002E0432" w:rsidP="002E0432">
            <w:pPr>
              <w:rPr>
                <w:rFonts w:ascii="Poppins" w:hAnsi="Poppins" w:cs="Poppins"/>
                <w:color w:val="000000" w:themeColor="text1"/>
                <w:sz w:val="19"/>
                <w:szCs w:val="19"/>
              </w:rPr>
            </w:pPr>
          </w:p>
        </w:tc>
        <w:tc>
          <w:tcPr>
            <w:tcW w:w="2643" w:type="dxa"/>
          </w:tcPr>
          <w:p w14:paraId="57D5146E" w14:textId="3CC8B5E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Eğitim ve öğrenim hakkı</w:t>
            </w:r>
          </w:p>
        </w:tc>
        <w:tc>
          <w:tcPr>
            <w:tcW w:w="334" w:type="dxa"/>
          </w:tcPr>
          <w:p w14:paraId="247D96E1" w14:textId="77777777" w:rsidR="002E0432" w:rsidRPr="002E0432" w:rsidRDefault="002E0432" w:rsidP="002E0432">
            <w:pPr>
              <w:rPr>
                <w:rFonts w:ascii="Poppins" w:hAnsi="Poppins" w:cs="Poppins"/>
                <w:color w:val="000000" w:themeColor="text1"/>
                <w:sz w:val="19"/>
                <w:szCs w:val="19"/>
              </w:rPr>
            </w:pPr>
          </w:p>
        </w:tc>
        <w:tc>
          <w:tcPr>
            <w:tcW w:w="2688" w:type="dxa"/>
          </w:tcPr>
          <w:p w14:paraId="01120431" w14:textId="2384D01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LGBTİ+ hakları</w:t>
            </w:r>
          </w:p>
        </w:tc>
      </w:tr>
      <w:tr w:rsidR="002E0432" w14:paraId="61D12557" w14:textId="77777777" w:rsidTr="002E0432">
        <w:tc>
          <w:tcPr>
            <w:tcW w:w="421" w:type="dxa"/>
          </w:tcPr>
          <w:p w14:paraId="0C202CB3" w14:textId="77777777" w:rsidR="002E0432" w:rsidRPr="002E0432" w:rsidRDefault="002E0432" w:rsidP="002E0432">
            <w:pPr>
              <w:rPr>
                <w:rFonts w:ascii="Poppins" w:hAnsi="Poppins" w:cs="Poppins"/>
                <w:color w:val="000000" w:themeColor="text1"/>
                <w:sz w:val="19"/>
                <w:szCs w:val="19"/>
              </w:rPr>
            </w:pPr>
          </w:p>
        </w:tc>
        <w:tc>
          <w:tcPr>
            <w:tcW w:w="2599" w:type="dxa"/>
          </w:tcPr>
          <w:p w14:paraId="495F962C" w14:textId="5CEE759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Barınma hakkı</w:t>
            </w:r>
          </w:p>
        </w:tc>
        <w:tc>
          <w:tcPr>
            <w:tcW w:w="377" w:type="dxa"/>
          </w:tcPr>
          <w:p w14:paraId="7310EE96" w14:textId="77777777" w:rsidR="002E0432" w:rsidRPr="002E0432" w:rsidRDefault="002E0432" w:rsidP="002E0432">
            <w:pPr>
              <w:rPr>
                <w:rFonts w:ascii="Poppins" w:hAnsi="Poppins" w:cs="Poppins"/>
                <w:color w:val="000000" w:themeColor="text1"/>
                <w:sz w:val="19"/>
                <w:szCs w:val="19"/>
              </w:rPr>
            </w:pPr>
          </w:p>
        </w:tc>
        <w:tc>
          <w:tcPr>
            <w:tcW w:w="2643" w:type="dxa"/>
          </w:tcPr>
          <w:p w14:paraId="6B9DD57E" w14:textId="7AF6444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Gelecek nesiller hakkı</w:t>
            </w:r>
          </w:p>
        </w:tc>
        <w:tc>
          <w:tcPr>
            <w:tcW w:w="334" w:type="dxa"/>
          </w:tcPr>
          <w:p w14:paraId="21143D49" w14:textId="77777777" w:rsidR="002E0432" w:rsidRPr="002E0432" w:rsidRDefault="002E0432" w:rsidP="002E0432">
            <w:pPr>
              <w:rPr>
                <w:rFonts w:ascii="Poppins" w:hAnsi="Poppins" w:cs="Poppins"/>
                <w:color w:val="000000" w:themeColor="text1"/>
                <w:sz w:val="19"/>
                <w:szCs w:val="19"/>
              </w:rPr>
            </w:pPr>
          </w:p>
        </w:tc>
        <w:tc>
          <w:tcPr>
            <w:tcW w:w="2688" w:type="dxa"/>
          </w:tcPr>
          <w:p w14:paraId="207FCC66" w14:textId="05FB0A4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Mülteci ve sığınmacı hakları</w:t>
            </w:r>
          </w:p>
        </w:tc>
      </w:tr>
      <w:tr w:rsidR="002E0432" w14:paraId="1621AA6A" w14:textId="77777777" w:rsidTr="002E0432">
        <w:tc>
          <w:tcPr>
            <w:tcW w:w="421" w:type="dxa"/>
          </w:tcPr>
          <w:p w14:paraId="2F9274F7" w14:textId="77777777" w:rsidR="002E0432" w:rsidRPr="002E0432" w:rsidRDefault="002E0432" w:rsidP="002E0432">
            <w:pPr>
              <w:rPr>
                <w:rFonts w:ascii="Poppins" w:hAnsi="Poppins" w:cs="Poppins"/>
                <w:color w:val="000000" w:themeColor="text1"/>
                <w:sz w:val="19"/>
                <w:szCs w:val="19"/>
              </w:rPr>
            </w:pPr>
          </w:p>
        </w:tc>
        <w:tc>
          <w:tcPr>
            <w:tcW w:w="2599" w:type="dxa"/>
          </w:tcPr>
          <w:p w14:paraId="209DF2F6" w14:textId="22980F4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Barış hakkı</w:t>
            </w:r>
          </w:p>
        </w:tc>
        <w:tc>
          <w:tcPr>
            <w:tcW w:w="377" w:type="dxa"/>
          </w:tcPr>
          <w:p w14:paraId="667E88ED" w14:textId="77777777" w:rsidR="002E0432" w:rsidRPr="002E0432" w:rsidRDefault="002E0432" w:rsidP="002E0432">
            <w:pPr>
              <w:rPr>
                <w:rFonts w:ascii="Poppins" w:hAnsi="Poppins" w:cs="Poppins"/>
                <w:color w:val="000000" w:themeColor="text1"/>
                <w:sz w:val="19"/>
                <w:szCs w:val="19"/>
              </w:rPr>
            </w:pPr>
          </w:p>
        </w:tc>
        <w:tc>
          <w:tcPr>
            <w:tcW w:w="2643" w:type="dxa"/>
          </w:tcPr>
          <w:p w14:paraId="1F57E9D4" w14:textId="54A5C22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Gelişme Hakkı</w:t>
            </w:r>
          </w:p>
        </w:tc>
        <w:tc>
          <w:tcPr>
            <w:tcW w:w="334" w:type="dxa"/>
          </w:tcPr>
          <w:p w14:paraId="0AB23BEA" w14:textId="77777777" w:rsidR="002E0432" w:rsidRPr="002E0432" w:rsidRDefault="002E0432" w:rsidP="002E0432">
            <w:pPr>
              <w:rPr>
                <w:rFonts w:ascii="Poppins" w:hAnsi="Poppins" w:cs="Poppins"/>
                <w:color w:val="000000" w:themeColor="text1"/>
                <w:sz w:val="19"/>
                <w:szCs w:val="19"/>
              </w:rPr>
            </w:pPr>
          </w:p>
        </w:tc>
        <w:tc>
          <w:tcPr>
            <w:tcW w:w="2688" w:type="dxa"/>
          </w:tcPr>
          <w:p w14:paraId="72B147F0" w14:textId="7D14AA9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Robotik ve yapay zekâ etiği bağlamında haklar</w:t>
            </w:r>
          </w:p>
        </w:tc>
      </w:tr>
      <w:tr w:rsidR="002E0432" w14:paraId="2C752CD0" w14:textId="77777777" w:rsidTr="002E0432">
        <w:tc>
          <w:tcPr>
            <w:tcW w:w="421" w:type="dxa"/>
          </w:tcPr>
          <w:p w14:paraId="2BDF29E7" w14:textId="77777777" w:rsidR="002E0432" w:rsidRPr="002E0432" w:rsidRDefault="002E0432" w:rsidP="002E0432">
            <w:pPr>
              <w:rPr>
                <w:rFonts w:ascii="Poppins" w:hAnsi="Poppins" w:cs="Poppins"/>
                <w:color w:val="000000" w:themeColor="text1"/>
                <w:sz w:val="19"/>
                <w:szCs w:val="19"/>
              </w:rPr>
            </w:pPr>
          </w:p>
        </w:tc>
        <w:tc>
          <w:tcPr>
            <w:tcW w:w="2599" w:type="dxa"/>
          </w:tcPr>
          <w:p w14:paraId="2B5756FD" w14:textId="7D95369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Bilim ve teknolojiden insan onuru gözetilerek yararlanma hakkı</w:t>
            </w:r>
          </w:p>
        </w:tc>
        <w:tc>
          <w:tcPr>
            <w:tcW w:w="377" w:type="dxa"/>
          </w:tcPr>
          <w:p w14:paraId="50B0FA1B" w14:textId="77777777" w:rsidR="002E0432" w:rsidRPr="002E0432" w:rsidRDefault="002E0432" w:rsidP="002E0432">
            <w:pPr>
              <w:rPr>
                <w:rFonts w:ascii="Poppins" w:hAnsi="Poppins" w:cs="Poppins"/>
                <w:color w:val="000000" w:themeColor="text1"/>
                <w:sz w:val="19"/>
                <w:szCs w:val="19"/>
              </w:rPr>
            </w:pPr>
          </w:p>
        </w:tc>
        <w:tc>
          <w:tcPr>
            <w:tcW w:w="2643" w:type="dxa"/>
          </w:tcPr>
          <w:p w14:paraId="3077C19D" w14:textId="7615A60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Gençlik hakları</w:t>
            </w:r>
          </w:p>
        </w:tc>
        <w:tc>
          <w:tcPr>
            <w:tcW w:w="334" w:type="dxa"/>
          </w:tcPr>
          <w:p w14:paraId="7D4B7BC6" w14:textId="77777777" w:rsidR="002E0432" w:rsidRPr="002E0432" w:rsidRDefault="002E0432" w:rsidP="002E0432">
            <w:pPr>
              <w:rPr>
                <w:rFonts w:ascii="Poppins" w:hAnsi="Poppins" w:cs="Poppins"/>
                <w:color w:val="000000" w:themeColor="text1"/>
                <w:sz w:val="19"/>
                <w:szCs w:val="19"/>
              </w:rPr>
            </w:pPr>
          </w:p>
        </w:tc>
        <w:tc>
          <w:tcPr>
            <w:tcW w:w="2688" w:type="dxa"/>
          </w:tcPr>
          <w:p w14:paraId="53D84FAB" w14:textId="1F14FF3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Sağlık hakkı</w:t>
            </w:r>
          </w:p>
        </w:tc>
      </w:tr>
      <w:tr w:rsidR="002E0432" w14:paraId="732E945E" w14:textId="77777777" w:rsidTr="002E0432">
        <w:tc>
          <w:tcPr>
            <w:tcW w:w="421" w:type="dxa"/>
          </w:tcPr>
          <w:p w14:paraId="24937176" w14:textId="77777777" w:rsidR="002E0432" w:rsidRPr="002E0432" w:rsidRDefault="002E0432" w:rsidP="002E0432">
            <w:pPr>
              <w:rPr>
                <w:rFonts w:ascii="Poppins" w:hAnsi="Poppins" w:cs="Poppins"/>
                <w:color w:val="000000" w:themeColor="text1"/>
                <w:sz w:val="19"/>
                <w:szCs w:val="19"/>
              </w:rPr>
            </w:pPr>
          </w:p>
        </w:tc>
        <w:tc>
          <w:tcPr>
            <w:tcW w:w="2599" w:type="dxa"/>
          </w:tcPr>
          <w:p w14:paraId="4774843F" w14:textId="513ECDE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Bilişime ve dijital olanaklara eşit erişim hakkı</w:t>
            </w:r>
          </w:p>
        </w:tc>
        <w:tc>
          <w:tcPr>
            <w:tcW w:w="377" w:type="dxa"/>
          </w:tcPr>
          <w:p w14:paraId="5C02508F" w14:textId="77777777" w:rsidR="002E0432" w:rsidRPr="002E0432" w:rsidRDefault="002E0432" w:rsidP="002E0432">
            <w:pPr>
              <w:rPr>
                <w:rFonts w:ascii="Poppins" w:hAnsi="Poppins" w:cs="Poppins"/>
                <w:color w:val="000000" w:themeColor="text1"/>
                <w:sz w:val="19"/>
                <w:szCs w:val="19"/>
              </w:rPr>
            </w:pPr>
          </w:p>
        </w:tc>
        <w:tc>
          <w:tcPr>
            <w:tcW w:w="2643" w:type="dxa"/>
          </w:tcPr>
          <w:p w14:paraId="5FD95876" w14:textId="378F81A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Hayvan hakları</w:t>
            </w:r>
          </w:p>
        </w:tc>
        <w:tc>
          <w:tcPr>
            <w:tcW w:w="334" w:type="dxa"/>
          </w:tcPr>
          <w:p w14:paraId="302390E4" w14:textId="77777777" w:rsidR="002E0432" w:rsidRPr="002E0432" w:rsidRDefault="002E0432" w:rsidP="002E0432">
            <w:pPr>
              <w:rPr>
                <w:rFonts w:ascii="Poppins" w:hAnsi="Poppins" w:cs="Poppins"/>
                <w:color w:val="000000" w:themeColor="text1"/>
                <w:sz w:val="19"/>
                <w:szCs w:val="19"/>
              </w:rPr>
            </w:pPr>
          </w:p>
        </w:tc>
        <w:tc>
          <w:tcPr>
            <w:tcW w:w="2688" w:type="dxa"/>
          </w:tcPr>
          <w:p w14:paraId="5F7A557D" w14:textId="48DA27E2"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Siber güvenlik hakkı</w:t>
            </w:r>
          </w:p>
        </w:tc>
      </w:tr>
      <w:tr w:rsidR="002E0432" w14:paraId="39BBF98A" w14:textId="77777777" w:rsidTr="002E0432">
        <w:tc>
          <w:tcPr>
            <w:tcW w:w="421" w:type="dxa"/>
          </w:tcPr>
          <w:p w14:paraId="734D6DBD" w14:textId="77777777" w:rsidR="002E0432" w:rsidRPr="002E0432" w:rsidRDefault="002E0432" w:rsidP="002E0432">
            <w:pPr>
              <w:rPr>
                <w:rFonts w:ascii="Poppins" w:hAnsi="Poppins" w:cs="Poppins"/>
                <w:color w:val="000000" w:themeColor="text1"/>
                <w:sz w:val="19"/>
                <w:szCs w:val="19"/>
              </w:rPr>
            </w:pPr>
          </w:p>
        </w:tc>
        <w:tc>
          <w:tcPr>
            <w:tcW w:w="2599" w:type="dxa"/>
          </w:tcPr>
          <w:p w14:paraId="7C77CF89" w14:textId="351E54CE"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Cinsel sağlık ve üreme sağlığı hakkı</w:t>
            </w:r>
          </w:p>
        </w:tc>
        <w:tc>
          <w:tcPr>
            <w:tcW w:w="377" w:type="dxa"/>
          </w:tcPr>
          <w:p w14:paraId="1B61BFEB" w14:textId="77777777" w:rsidR="002E0432" w:rsidRPr="002E0432" w:rsidRDefault="002E0432" w:rsidP="002E0432">
            <w:pPr>
              <w:rPr>
                <w:rFonts w:ascii="Poppins" w:hAnsi="Poppins" w:cs="Poppins"/>
                <w:color w:val="000000" w:themeColor="text1"/>
                <w:sz w:val="19"/>
                <w:szCs w:val="19"/>
              </w:rPr>
            </w:pPr>
          </w:p>
        </w:tc>
        <w:tc>
          <w:tcPr>
            <w:tcW w:w="2643" w:type="dxa"/>
          </w:tcPr>
          <w:p w14:paraId="100C6BAC" w14:textId="176CFFF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İfade, medya ve basın özgürlüğü</w:t>
            </w:r>
          </w:p>
        </w:tc>
        <w:tc>
          <w:tcPr>
            <w:tcW w:w="334" w:type="dxa"/>
          </w:tcPr>
          <w:p w14:paraId="478B5C08" w14:textId="77777777" w:rsidR="002E0432" w:rsidRPr="002E0432" w:rsidRDefault="002E0432" w:rsidP="002E0432">
            <w:pPr>
              <w:rPr>
                <w:rFonts w:ascii="Poppins" w:hAnsi="Poppins" w:cs="Poppins"/>
                <w:color w:val="000000" w:themeColor="text1"/>
                <w:sz w:val="19"/>
                <w:szCs w:val="19"/>
              </w:rPr>
            </w:pPr>
          </w:p>
        </w:tc>
        <w:tc>
          <w:tcPr>
            <w:tcW w:w="2688" w:type="dxa"/>
          </w:tcPr>
          <w:p w14:paraId="485681BD" w14:textId="4558A9D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Sürdürülebilir kırsal ve insani kalkınma</w:t>
            </w:r>
          </w:p>
        </w:tc>
      </w:tr>
      <w:tr w:rsidR="002E0432" w14:paraId="3E66DD97" w14:textId="77777777" w:rsidTr="002E0432">
        <w:tc>
          <w:tcPr>
            <w:tcW w:w="421" w:type="dxa"/>
          </w:tcPr>
          <w:p w14:paraId="69409448" w14:textId="77777777" w:rsidR="002E0432" w:rsidRPr="002E0432" w:rsidRDefault="002E0432" w:rsidP="002E0432">
            <w:pPr>
              <w:rPr>
                <w:rFonts w:ascii="Poppins" w:hAnsi="Poppins" w:cs="Poppins"/>
                <w:color w:val="000000" w:themeColor="text1"/>
                <w:sz w:val="19"/>
                <w:szCs w:val="19"/>
              </w:rPr>
            </w:pPr>
          </w:p>
        </w:tc>
        <w:tc>
          <w:tcPr>
            <w:tcW w:w="2599" w:type="dxa"/>
          </w:tcPr>
          <w:p w14:paraId="6D858AFC" w14:textId="39246D70"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Çalışma hakkı, adil çalışma koşulları ve sendika kurma</w:t>
            </w:r>
          </w:p>
        </w:tc>
        <w:tc>
          <w:tcPr>
            <w:tcW w:w="377" w:type="dxa"/>
          </w:tcPr>
          <w:p w14:paraId="3731D6EA" w14:textId="77777777" w:rsidR="002E0432" w:rsidRPr="002E0432" w:rsidRDefault="002E0432" w:rsidP="002E0432">
            <w:pPr>
              <w:rPr>
                <w:rFonts w:ascii="Poppins" w:hAnsi="Poppins" w:cs="Poppins"/>
                <w:color w:val="000000" w:themeColor="text1"/>
                <w:sz w:val="19"/>
                <w:szCs w:val="19"/>
              </w:rPr>
            </w:pPr>
          </w:p>
        </w:tc>
        <w:tc>
          <w:tcPr>
            <w:tcW w:w="2643" w:type="dxa"/>
          </w:tcPr>
          <w:p w14:paraId="0E0EA21B" w14:textId="4BA37D18"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İnsani yardıma erişim hakkı</w:t>
            </w:r>
          </w:p>
        </w:tc>
        <w:tc>
          <w:tcPr>
            <w:tcW w:w="334" w:type="dxa"/>
          </w:tcPr>
          <w:p w14:paraId="626DAA24" w14:textId="77777777" w:rsidR="002E0432" w:rsidRPr="002E0432" w:rsidRDefault="002E0432" w:rsidP="002E0432">
            <w:pPr>
              <w:rPr>
                <w:rFonts w:ascii="Poppins" w:hAnsi="Poppins" w:cs="Poppins"/>
                <w:color w:val="000000" w:themeColor="text1"/>
                <w:sz w:val="19"/>
                <w:szCs w:val="19"/>
              </w:rPr>
            </w:pPr>
          </w:p>
        </w:tc>
        <w:tc>
          <w:tcPr>
            <w:tcW w:w="2688" w:type="dxa"/>
          </w:tcPr>
          <w:p w14:paraId="24251A18" w14:textId="54BE412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Şeffaflık ve bilgiye erişim hakkı</w:t>
            </w:r>
          </w:p>
        </w:tc>
      </w:tr>
      <w:tr w:rsidR="002E0432" w14:paraId="61DB2BD1" w14:textId="77777777" w:rsidTr="002E0432">
        <w:tc>
          <w:tcPr>
            <w:tcW w:w="421" w:type="dxa"/>
          </w:tcPr>
          <w:p w14:paraId="5CFED2EE" w14:textId="77777777" w:rsidR="002E0432" w:rsidRPr="002E0432" w:rsidRDefault="002E0432" w:rsidP="002E0432">
            <w:pPr>
              <w:rPr>
                <w:rFonts w:ascii="Poppins" w:hAnsi="Poppins" w:cs="Poppins"/>
                <w:color w:val="000000" w:themeColor="text1"/>
                <w:sz w:val="19"/>
                <w:szCs w:val="19"/>
              </w:rPr>
            </w:pPr>
          </w:p>
        </w:tc>
        <w:tc>
          <w:tcPr>
            <w:tcW w:w="2599" w:type="dxa"/>
          </w:tcPr>
          <w:p w14:paraId="36EEED2C" w14:textId="6FF7FC3B"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Çevre ve Ekolojik haklar</w:t>
            </w:r>
          </w:p>
        </w:tc>
        <w:tc>
          <w:tcPr>
            <w:tcW w:w="377" w:type="dxa"/>
          </w:tcPr>
          <w:p w14:paraId="070D7C5E" w14:textId="77777777" w:rsidR="002E0432" w:rsidRPr="002E0432" w:rsidRDefault="002E0432" w:rsidP="002E0432">
            <w:pPr>
              <w:rPr>
                <w:rFonts w:ascii="Poppins" w:hAnsi="Poppins" w:cs="Poppins"/>
                <w:color w:val="000000" w:themeColor="text1"/>
                <w:sz w:val="19"/>
                <w:szCs w:val="19"/>
              </w:rPr>
            </w:pPr>
          </w:p>
        </w:tc>
        <w:tc>
          <w:tcPr>
            <w:tcW w:w="2643" w:type="dxa"/>
          </w:tcPr>
          <w:p w14:paraId="2B68CB49" w14:textId="5A02D29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İş Dünyası ve İnsan Hakları</w:t>
            </w:r>
          </w:p>
        </w:tc>
        <w:tc>
          <w:tcPr>
            <w:tcW w:w="334" w:type="dxa"/>
          </w:tcPr>
          <w:p w14:paraId="6E4B7EA4" w14:textId="77777777" w:rsidR="002E0432" w:rsidRPr="002E0432" w:rsidRDefault="002E0432" w:rsidP="002E0432">
            <w:pPr>
              <w:rPr>
                <w:rFonts w:ascii="Poppins" w:hAnsi="Poppins" w:cs="Poppins"/>
                <w:color w:val="000000" w:themeColor="text1"/>
                <w:sz w:val="19"/>
                <w:szCs w:val="19"/>
              </w:rPr>
            </w:pPr>
          </w:p>
        </w:tc>
        <w:tc>
          <w:tcPr>
            <w:tcW w:w="2688" w:type="dxa"/>
          </w:tcPr>
          <w:p w14:paraId="61465296" w14:textId="46CA0BCA"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Toplanma ve örgütlenme özgürlüğü</w:t>
            </w:r>
          </w:p>
        </w:tc>
      </w:tr>
      <w:tr w:rsidR="002E0432" w14:paraId="0DCB7B9E" w14:textId="77777777" w:rsidTr="002E0432">
        <w:tc>
          <w:tcPr>
            <w:tcW w:w="421" w:type="dxa"/>
          </w:tcPr>
          <w:p w14:paraId="302CDD46" w14:textId="77777777" w:rsidR="002E0432" w:rsidRPr="002E0432" w:rsidRDefault="002E0432" w:rsidP="002E0432">
            <w:pPr>
              <w:rPr>
                <w:rFonts w:ascii="Poppins" w:hAnsi="Poppins" w:cs="Poppins"/>
                <w:color w:val="000000" w:themeColor="text1"/>
                <w:sz w:val="19"/>
                <w:szCs w:val="19"/>
              </w:rPr>
            </w:pPr>
          </w:p>
        </w:tc>
        <w:tc>
          <w:tcPr>
            <w:tcW w:w="2599" w:type="dxa"/>
          </w:tcPr>
          <w:p w14:paraId="443192EE" w14:textId="2F669C8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Çocuk hakları</w:t>
            </w:r>
          </w:p>
        </w:tc>
        <w:tc>
          <w:tcPr>
            <w:tcW w:w="377" w:type="dxa"/>
          </w:tcPr>
          <w:p w14:paraId="3CDE9FC2" w14:textId="77777777" w:rsidR="002E0432" w:rsidRPr="002E0432" w:rsidRDefault="002E0432" w:rsidP="002E0432">
            <w:pPr>
              <w:rPr>
                <w:rFonts w:ascii="Poppins" w:hAnsi="Poppins" w:cs="Poppins"/>
                <w:color w:val="000000" w:themeColor="text1"/>
                <w:sz w:val="19"/>
                <w:szCs w:val="19"/>
              </w:rPr>
            </w:pPr>
          </w:p>
        </w:tc>
        <w:tc>
          <w:tcPr>
            <w:tcW w:w="2643" w:type="dxa"/>
          </w:tcPr>
          <w:p w14:paraId="43A3B383" w14:textId="3954DE24"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Kadın hakları ve toplumsal cinsiyet eşitliği</w:t>
            </w:r>
          </w:p>
        </w:tc>
        <w:tc>
          <w:tcPr>
            <w:tcW w:w="334" w:type="dxa"/>
          </w:tcPr>
          <w:p w14:paraId="7A2A80DA" w14:textId="77777777" w:rsidR="002E0432" w:rsidRPr="002E0432" w:rsidRDefault="002E0432" w:rsidP="002E0432">
            <w:pPr>
              <w:rPr>
                <w:rFonts w:ascii="Poppins" w:hAnsi="Poppins" w:cs="Poppins"/>
                <w:color w:val="000000" w:themeColor="text1"/>
                <w:sz w:val="19"/>
                <w:szCs w:val="19"/>
              </w:rPr>
            </w:pPr>
          </w:p>
        </w:tc>
        <w:tc>
          <w:tcPr>
            <w:tcW w:w="2688" w:type="dxa"/>
          </w:tcPr>
          <w:p w14:paraId="4B9E2A59" w14:textId="533B0C77"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Tüketici hakları</w:t>
            </w:r>
          </w:p>
        </w:tc>
      </w:tr>
      <w:tr w:rsidR="002E0432" w14:paraId="57933B66" w14:textId="77777777" w:rsidTr="002E0432">
        <w:tc>
          <w:tcPr>
            <w:tcW w:w="421" w:type="dxa"/>
          </w:tcPr>
          <w:p w14:paraId="5252035C" w14:textId="77777777" w:rsidR="002E0432" w:rsidRPr="002E0432" w:rsidRDefault="002E0432" w:rsidP="002E0432">
            <w:pPr>
              <w:rPr>
                <w:rFonts w:ascii="Poppins" w:hAnsi="Poppins" w:cs="Poppins"/>
                <w:color w:val="000000" w:themeColor="text1"/>
                <w:sz w:val="19"/>
                <w:szCs w:val="19"/>
              </w:rPr>
            </w:pPr>
          </w:p>
        </w:tc>
        <w:tc>
          <w:tcPr>
            <w:tcW w:w="2599" w:type="dxa"/>
          </w:tcPr>
          <w:p w14:paraId="2F57CBA5" w14:textId="14B49341"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Dijital haklar</w:t>
            </w:r>
          </w:p>
        </w:tc>
        <w:tc>
          <w:tcPr>
            <w:tcW w:w="377" w:type="dxa"/>
          </w:tcPr>
          <w:p w14:paraId="562C5002" w14:textId="77777777" w:rsidR="002E0432" w:rsidRPr="002E0432" w:rsidRDefault="002E0432" w:rsidP="002E0432">
            <w:pPr>
              <w:rPr>
                <w:rFonts w:ascii="Poppins" w:hAnsi="Poppins" w:cs="Poppins"/>
                <w:color w:val="000000" w:themeColor="text1"/>
                <w:sz w:val="19"/>
                <w:szCs w:val="19"/>
              </w:rPr>
            </w:pPr>
          </w:p>
        </w:tc>
        <w:tc>
          <w:tcPr>
            <w:tcW w:w="2643" w:type="dxa"/>
          </w:tcPr>
          <w:p w14:paraId="7D06391C" w14:textId="07DAE046"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Kent hakkı</w:t>
            </w:r>
          </w:p>
        </w:tc>
        <w:tc>
          <w:tcPr>
            <w:tcW w:w="334" w:type="dxa"/>
          </w:tcPr>
          <w:p w14:paraId="72C9E5F3" w14:textId="77777777" w:rsidR="002E0432" w:rsidRPr="002E0432" w:rsidRDefault="002E0432" w:rsidP="002E0432">
            <w:pPr>
              <w:rPr>
                <w:rFonts w:ascii="Poppins" w:hAnsi="Poppins" w:cs="Poppins"/>
                <w:color w:val="000000" w:themeColor="text1"/>
                <w:sz w:val="19"/>
                <w:szCs w:val="19"/>
              </w:rPr>
            </w:pPr>
          </w:p>
        </w:tc>
        <w:tc>
          <w:tcPr>
            <w:tcW w:w="2688" w:type="dxa"/>
          </w:tcPr>
          <w:p w14:paraId="46878201" w14:textId="6A83EAE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Ulaşım hakkı</w:t>
            </w:r>
          </w:p>
        </w:tc>
      </w:tr>
      <w:tr w:rsidR="002E0432" w14:paraId="16F4CE72" w14:textId="77777777" w:rsidTr="002E0432">
        <w:tc>
          <w:tcPr>
            <w:tcW w:w="421" w:type="dxa"/>
          </w:tcPr>
          <w:p w14:paraId="465AAC7E" w14:textId="77777777" w:rsidR="002E0432" w:rsidRPr="002E0432" w:rsidRDefault="002E0432" w:rsidP="002E0432">
            <w:pPr>
              <w:rPr>
                <w:rFonts w:ascii="Poppins" w:hAnsi="Poppins" w:cs="Poppins"/>
                <w:color w:val="000000" w:themeColor="text1"/>
                <w:sz w:val="19"/>
                <w:szCs w:val="19"/>
              </w:rPr>
            </w:pPr>
          </w:p>
        </w:tc>
        <w:tc>
          <w:tcPr>
            <w:tcW w:w="2599" w:type="dxa"/>
          </w:tcPr>
          <w:p w14:paraId="1F9841F4" w14:textId="0648DC29"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Düşünce, vicdan ve din özgürlüğü</w:t>
            </w:r>
          </w:p>
        </w:tc>
        <w:tc>
          <w:tcPr>
            <w:tcW w:w="377" w:type="dxa"/>
          </w:tcPr>
          <w:p w14:paraId="2F2701DD" w14:textId="77777777" w:rsidR="002E0432" w:rsidRPr="002E0432" w:rsidRDefault="002E0432" w:rsidP="002E0432">
            <w:pPr>
              <w:rPr>
                <w:rFonts w:ascii="Poppins" w:hAnsi="Poppins" w:cs="Poppins"/>
                <w:color w:val="000000" w:themeColor="text1"/>
                <w:sz w:val="19"/>
                <w:szCs w:val="19"/>
              </w:rPr>
            </w:pPr>
          </w:p>
        </w:tc>
        <w:tc>
          <w:tcPr>
            <w:tcW w:w="2643" w:type="dxa"/>
          </w:tcPr>
          <w:p w14:paraId="067F350F" w14:textId="72DAA50F"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Kitlesel gözetimden ve algoritmik ayrımcılıktan korunma hakkı</w:t>
            </w:r>
          </w:p>
        </w:tc>
        <w:tc>
          <w:tcPr>
            <w:tcW w:w="334" w:type="dxa"/>
          </w:tcPr>
          <w:p w14:paraId="592335A6" w14:textId="77777777" w:rsidR="002E0432" w:rsidRPr="002E0432" w:rsidRDefault="002E0432" w:rsidP="002E0432">
            <w:pPr>
              <w:rPr>
                <w:rFonts w:ascii="Poppins" w:hAnsi="Poppins" w:cs="Poppins"/>
                <w:color w:val="000000" w:themeColor="text1"/>
                <w:sz w:val="19"/>
                <w:szCs w:val="19"/>
              </w:rPr>
            </w:pPr>
          </w:p>
        </w:tc>
        <w:tc>
          <w:tcPr>
            <w:tcW w:w="2688" w:type="dxa"/>
          </w:tcPr>
          <w:p w14:paraId="36CDF9CC" w14:textId="1B766913"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Veri koruma ve mahremiyet hakkı</w:t>
            </w:r>
          </w:p>
        </w:tc>
      </w:tr>
      <w:tr w:rsidR="002E0432" w14:paraId="7D1C15C4" w14:textId="77777777" w:rsidTr="002E0432">
        <w:tc>
          <w:tcPr>
            <w:tcW w:w="421" w:type="dxa"/>
          </w:tcPr>
          <w:p w14:paraId="4783B777" w14:textId="77777777" w:rsidR="002E0432" w:rsidRPr="002E0432" w:rsidRDefault="002E0432" w:rsidP="002E0432">
            <w:pPr>
              <w:rPr>
                <w:rFonts w:ascii="Poppins" w:hAnsi="Poppins" w:cs="Poppins"/>
                <w:color w:val="000000" w:themeColor="text1"/>
                <w:sz w:val="19"/>
                <w:szCs w:val="19"/>
              </w:rPr>
            </w:pPr>
          </w:p>
        </w:tc>
        <w:tc>
          <w:tcPr>
            <w:tcW w:w="2599" w:type="dxa"/>
          </w:tcPr>
          <w:p w14:paraId="232219E3" w14:textId="1B33FBB8"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Ekosistem Hakkı</w:t>
            </w:r>
          </w:p>
        </w:tc>
        <w:tc>
          <w:tcPr>
            <w:tcW w:w="377" w:type="dxa"/>
          </w:tcPr>
          <w:p w14:paraId="6E47E225" w14:textId="77777777" w:rsidR="002E0432" w:rsidRPr="002E0432" w:rsidRDefault="002E0432" w:rsidP="002E0432">
            <w:pPr>
              <w:rPr>
                <w:rFonts w:ascii="Poppins" w:hAnsi="Poppins" w:cs="Poppins"/>
                <w:color w:val="000000" w:themeColor="text1"/>
                <w:sz w:val="19"/>
                <w:szCs w:val="19"/>
              </w:rPr>
            </w:pPr>
          </w:p>
        </w:tc>
        <w:tc>
          <w:tcPr>
            <w:tcW w:w="2643" w:type="dxa"/>
          </w:tcPr>
          <w:p w14:paraId="56BB869F" w14:textId="308F19D3"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Kültürel haklar</w:t>
            </w:r>
          </w:p>
        </w:tc>
        <w:tc>
          <w:tcPr>
            <w:tcW w:w="334" w:type="dxa"/>
          </w:tcPr>
          <w:p w14:paraId="7328723A" w14:textId="77777777" w:rsidR="002E0432" w:rsidRPr="002E0432" w:rsidRDefault="002E0432" w:rsidP="002E0432">
            <w:pPr>
              <w:rPr>
                <w:rFonts w:ascii="Poppins" w:hAnsi="Poppins" w:cs="Poppins"/>
                <w:color w:val="000000" w:themeColor="text1"/>
                <w:sz w:val="19"/>
                <w:szCs w:val="19"/>
              </w:rPr>
            </w:pPr>
          </w:p>
        </w:tc>
        <w:tc>
          <w:tcPr>
            <w:tcW w:w="2688" w:type="dxa"/>
          </w:tcPr>
          <w:p w14:paraId="71B30D8F" w14:textId="132E8F15" w:rsidR="002E0432" w:rsidRPr="002E0432" w:rsidRDefault="002E0432" w:rsidP="002E0432">
            <w:pPr>
              <w:rPr>
                <w:rFonts w:ascii="Poppins" w:hAnsi="Poppins" w:cs="Poppins"/>
                <w:color w:val="000000" w:themeColor="text1"/>
                <w:sz w:val="19"/>
                <w:szCs w:val="19"/>
              </w:rPr>
            </w:pPr>
            <w:r w:rsidRPr="002E0432">
              <w:rPr>
                <w:rFonts w:ascii="Poppins" w:hAnsi="Poppins" w:cs="Poppins"/>
                <w:color w:val="676A6C"/>
                <w:sz w:val="19"/>
                <w:szCs w:val="19"/>
              </w:rPr>
              <w:t>Yaşlı hakları</w:t>
            </w:r>
          </w:p>
        </w:tc>
      </w:tr>
      <w:tr w:rsidR="002E0432" w14:paraId="68C0E05D" w14:textId="77777777" w:rsidTr="002B2BAF">
        <w:trPr>
          <w:trHeight w:val="280"/>
        </w:trPr>
        <w:tc>
          <w:tcPr>
            <w:tcW w:w="421" w:type="dxa"/>
          </w:tcPr>
          <w:p w14:paraId="3529F08C" w14:textId="77777777" w:rsidR="002E0432" w:rsidRPr="002E0432" w:rsidRDefault="002E0432" w:rsidP="002E0432">
            <w:pPr>
              <w:rPr>
                <w:rFonts w:ascii="Poppins" w:hAnsi="Poppins" w:cs="Poppins"/>
                <w:color w:val="000000" w:themeColor="text1"/>
                <w:sz w:val="19"/>
                <w:szCs w:val="19"/>
              </w:rPr>
            </w:pPr>
          </w:p>
        </w:tc>
        <w:tc>
          <w:tcPr>
            <w:tcW w:w="8641" w:type="dxa"/>
            <w:gridSpan w:val="5"/>
          </w:tcPr>
          <w:p w14:paraId="4F897E58" w14:textId="3656654D" w:rsidR="002E0432" w:rsidRPr="002E0432" w:rsidRDefault="002E0432" w:rsidP="002E0432">
            <w:pPr>
              <w:rPr>
                <w:rFonts w:ascii="Poppins" w:hAnsi="Poppins" w:cs="Poppins"/>
                <w:color w:val="676A6C"/>
                <w:sz w:val="19"/>
                <w:szCs w:val="19"/>
              </w:rPr>
            </w:pPr>
            <w:r w:rsidRPr="002E0432">
              <w:rPr>
                <w:rFonts w:ascii="Poppins" w:hAnsi="Poppins" w:cs="Poppins"/>
                <w:color w:val="676A6C"/>
                <w:sz w:val="19"/>
                <w:szCs w:val="19"/>
              </w:rPr>
              <w:t>Engelli hakları</w:t>
            </w:r>
          </w:p>
        </w:tc>
      </w:tr>
    </w:tbl>
    <w:p w14:paraId="03802193" w14:textId="77777777" w:rsidR="00F755B5" w:rsidRPr="00F755B5" w:rsidRDefault="00F755B5" w:rsidP="00F755B5">
      <w:pPr>
        <w:rPr>
          <w:color w:val="000000" w:themeColor="text1"/>
          <w:sz w:val="22"/>
          <w:szCs w:val="22"/>
        </w:rPr>
      </w:pPr>
    </w:p>
    <w:p w14:paraId="30BD3538" w14:textId="77777777" w:rsidR="0024236D" w:rsidRPr="00E35A1B" w:rsidRDefault="0024236D" w:rsidP="0024236D">
      <w:pPr>
        <w:rPr>
          <w:rFonts w:ascii="Poppins" w:hAnsi="Poppins" w:cs="Poppins"/>
          <w:sz w:val="22"/>
          <w:szCs w:val="22"/>
        </w:rPr>
      </w:pPr>
    </w:p>
    <w:p w14:paraId="2A2020EC" w14:textId="007AE51D" w:rsidR="002E0432" w:rsidRPr="003B5746" w:rsidRDefault="00275979" w:rsidP="002E0432">
      <w:pPr>
        <w:rPr>
          <w:rFonts w:ascii="Poppins" w:hAnsi="Poppins" w:cs="Poppins"/>
          <w:b/>
          <w:bCs/>
          <w:color w:val="C67B62"/>
          <w:sz w:val="28"/>
          <w:szCs w:val="28"/>
        </w:rPr>
      </w:pPr>
      <w:r w:rsidRPr="003B5746">
        <w:rPr>
          <w:rFonts w:ascii="Poppins" w:hAnsi="Poppins" w:cs="Poppins"/>
          <w:b/>
          <w:bCs/>
          <w:color w:val="C67B62"/>
          <w:sz w:val="28"/>
          <w:szCs w:val="28"/>
        </w:rPr>
        <w:t>FAALİYETLER</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9062"/>
      </w:tblGrid>
      <w:tr w:rsidR="00275979" w14:paraId="326ACBD1" w14:textId="77777777" w:rsidTr="00275979">
        <w:tc>
          <w:tcPr>
            <w:tcW w:w="9062" w:type="dxa"/>
          </w:tcPr>
          <w:p w14:paraId="6D2B550D" w14:textId="7ED79E2D" w:rsidR="00275979" w:rsidRPr="00275979" w:rsidRDefault="00275979" w:rsidP="00275979">
            <w:pPr>
              <w:shd w:val="clear" w:color="auto" w:fill="FFFFFF"/>
              <w:rPr>
                <w:rFonts w:ascii="Poppins" w:hAnsi="Poppins" w:cs="Poppins"/>
                <w:color w:val="000000" w:themeColor="text1"/>
                <w:sz w:val="22"/>
                <w:szCs w:val="22"/>
              </w:rPr>
            </w:pPr>
            <w:r w:rsidRPr="00275979">
              <w:rPr>
                <w:rStyle w:val="ng-scope"/>
                <w:rFonts w:ascii="Poppins" w:eastAsiaTheme="majorEastAsia" w:hAnsi="Poppins" w:cs="Poppins"/>
                <w:b/>
                <w:bCs/>
                <w:color w:val="000000" w:themeColor="text1"/>
                <w:sz w:val="22"/>
                <w:szCs w:val="22"/>
              </w:rPr>
              <w:t>Planladığınız faaliyetler neler, ayrıntılarıyla belirtin.</w:t>
            </w:r>
          </w:p>
        </w:tc>
      </w:tr>
      <w:tr w:rsidR="00275979" w14:paraId="67B85C42" w14:textId="77777777" w:rsidTr="00275979">
        <w:tc>
          <w:tcPr>
            <w:tcW w:w="9062" w:type="dxa"/>
          </w:tcPr>
          <w:p w14:paraId="088F6294" w14:textId="77777777" w:rsidR="00275979" w:rsidRDefault="00275979" w:rsidP="0024236D">
            <w:pPr>
              <w:rPr>
                <w:rFonts w:ascii="Poppins" w:hAnsi="Poppins" w:cs="Poppins"/>
                <w:sz w:val="22"/>
                <w:szCs w:val="22"/>
              </w:rPr>
            </w:pPr>
          </w:p>
          <w:p w14:paraId="5820F3A8" w14:textId="77777777" w:rsidR="00275979" w:rsidRDefault="00275979" w:rsidP="0024236D">
            <w:pPr>
              <w:rPr>
                <w:rFonts w:ascii="Poppins" w:hAnsi="Poppins" w:cs="Poppins"/>
                <w:sz w:val="22"/>
                <w:szCs w:val="22"/>
              </w:rPr>
            </w:pPr>
          </w:p>
          <w:p w14:paraId="4619D2CA" w14:textId="77777777" w:rsidR="00275979" w:rsidRDefault="00275979" w:rsidP="0024236D">
            <w:pPr>
              <w:rPr>
                <w:rFonts w:ascii="Poppins" w:hAnsi="Poppins" w:cs="Poppins"/>
                <w:sz w:val="22"/>
                <w:szCs w:val="22"/>
              </w:rPr>
            </w:pPr>
          </w:p>
        </w:tc>
      </w:tr>
    </w:tbl>
    <w:p w14:paraId="65AF707F" w14:textId="77777777" w:rsidR="0024236D" w:rsidRDefault="0024236D" w:rsidP="0024236D">
      <w:pPr>
        <w:rPr>
          <w:rFonts w:ascii="Poppins" w:hAnsi="Poppins" w:cs="Poppins"/>
          <w:sz w:val="22"/>
          <w:szCs w:val="22"/>
        </w:rPr>
      </w:pPr>
    </w:p>
    <w:p w14:paraId="6CDA80E2" w14:textId="77777777" w:rsidR="00275979" w:rsidRPr="00E35A1B" w:rsidRDefault="00275979" w:rsidP="0024236D">
      <w:pPr>
        <w:rPr>
          <w:rFonts w:ascii="Poppins" w:hAnsi="Poppins" w:cs="Poppins"/>
          <w:sz w:val="22"/>
          <w:szCs w:val="22"/>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275979" w14:paraId="0DA785C9" w14:textId="77777777" w:rsidTr="00314A16">
        <w:trPr>
          <w:trHeight w:val="226"/>
        </w:trPr>
        <w:tc>
          <w:tcPr>
            <w:tcW w:w="9062" w:type="dxa"/>
            <w:gridSpan w:val="2"/>
          </w:tcPr>
          <w:p w14:paraId="28883D61" w14:textId="1E50C466" w:rsidR="00275979" w:rsidRDefault="00275979" w:rsidP="0024236D">
            <w:r w:rsidRPr="003B5746">
              <w:rPr>
                <w:rStyle w:val="ng-scope"/>
                <w:rFonts w:ascii="Poppins" w:eastAsiaTheme="majorEastAsia" w:hAnsi="Poppins" w:cs="Poppins"/>
                <w:b/>
                <w:bCs/>
                <w:color w:val="C67B62"/>
                <w:sz w:val="23"/>
                <w:szCs w:val="23"/>
                <w:shd w:val="clear" w:color="auto" w:fill="FFFFFF"/>
              </w:rPr>
              <w:t>Faaliyetlerin Süresi</w:t>
            </w:r>
            <w:r w:rsidRPr="003B5746">
              <w:rPr>
                <w:rFonts w:ascii="Poppins" w:hAnsi="Poppins" w:cs="Poppins"/>
                <w:color w:val="C67B62"/>
                <w:sz w:val="23"/>
                <w:szCs w:val="23"/>
                <w:shd w:val="clear" w:color="auto" w:fill="FFFFFF"/>
              </w:rPr>
              <w:br/>
            </w:r>
            <w:r w:rsidRPr="003B5746">
              <w:rPr>
                <w:rStyle w:val="ng-scope"/>
                <w:rFonts w:ascii="Poppins" w:eastAsiaTheme="majorEastAsia" w:hAnsi="Poppins" w:cs="Poppins"/>
                <w:color w:val="C67B62"/>
                <w:sz w:val="19"/>
                <w:szCs w:val="19"/>
                <w:shd w:val="clear" w:color="auto" w:fill="FFFFFF"/>
              </w:rPr>
              <w:t>Faaliyetlerinizi başvurunuzun onaylandığı tarihten itibaren 6 ay içinde tamamlamanız gerekir.</w:t>
            </w:r>
          </w:p>
        </w:tc>
      </w:tr>
      <w:tr w:rsidR="00275979" w14:paraId="4F544708" w14:textId="77777777" w:rsidTr="00275979">
        <w:tc>
          <w:tcPr>
            <w:tcW w:w="3114" w:type="dxa"/>
          </w:tcPr>
          <w:p w14:paraId="31046B2B" w14:textId="77777777" w:rsidR="00275979" w:rsidRPr="00275979" w:rsidRDefault="00275979" w:rsidP="00275979">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Başlangıç tarihi</w:t>
            </w:r>
          </w:p>
          <w:p w14:paraId="6EC437CC" w14:textId="416BA921" w:rsidR="00275979" w:rsidRDefault="00275979" w:rsidP="0024236D">
            <w:r w:rsidRPr="00275979">
              <w:rPr>
                <w:rFonts w:ascii="Poppins" w:hAnsi="Poppins" w:cs="Poppins"/>
                <w:sz w:val="19"/>
                <w:szCs w:val="19"/>
              </w:rPr>
              <w:t>Başvurunuz onaylandığı takdirde çalışmanıza başlamayı planladığınız tarihi girin</w:t>
            </w:r>
          </w:p>
        </w:tc>
        <w:tc>
          <w:tcPr>
            <w:tcW w:w="5948" w:type="dxa"/>
          </w:tcPr>
          <w:p w14:paraId="789D8DC2" w14:textId="77777777" w:rsidR="00275979" w:rsidRDefault="00275979" w:rsidP="0024236D"/>
        </w:tc>
      </w:tr>
      <w:tr w:rsidR="00275979" w14:paraId="6827A351" w14:textId="77777777" w:rsidTr="00275979">
        <w:tc>
          <w:tcPr>
            <w:tcW w:w="3114" w:type="dxa"/>
          </w:tcPr>
          <w:p w14:paraId="60AA2A2A" w14:textId="77777777" w:rsidR="00275979" w:rsidRPr="00275979" w:rsidRDefault="00275979" w:rsidP="0024236D">
            <w:pPr>
              <w:rPr>
                <w:rFonts w:ascii="Poppins" w:hAnsi="Poppins" w:cs="Poppins"/>
                <w:b/>
                <w:bCs/>
                <w:color w:val="000000" w:themeColor="text1"/>
                <w:sz w:val="22"/>
                <w:szCs w:val="22"/>
                <w:shd w:val="clear" w:color="auto" w:fill="FFFFFF"/>
              </w:rPr>
            </w:pPr>
            <w:r w:rsidRPr="00275979">
              <w:rPr>
                <w:rFonts w:ascii="Poppins" w:hAnsi="Poppins" w:cs="Poppins"/>
                <w:b/>
                <w:bCs/>
                <w:color w:val="000000" w:themeColor="text1"/>
                <w:sz w:val="22"/>
                <w:szCs w:val="22"/>
                <w:shd w:val="clear" w:color="auto" w:fill="FFFFFF"/>
              </w:rPr>
              <w:t>Bitiş tarihi</w:t>
            </w:r>
          </w:p>
          <w:p w14:paraId="6F35EBF9" w14:textId="5E6DD49F" w:rsidR="00275979" w:rsidRDefault="00275979" w:rsidP="0024236D">
            <w:r w:rsidRPr="00275979">
              <w:rPr>
                <w:rFonts w:ascii="Poppins" w:hAnsi="Poppins" w:cs="Poppins"/>
                <w:sz w:val="19"/>
                <w:szCs w:val="19"/>
              </w:rPr>
              <w:t xml:space="preserve">Tüm çalışmaları </w:t>
            </w:r>
            <w:r w:rsidRPr="00B1795C">
              <w:rPr>
                <w:rFonts w:ascii="Poppins" w:hAnsi="Poppins" w:cs="Poppins"/>
                <w:i/>
                <w:iCs/>
                <w:sz w:val="19"/>
                <w:szCs w:val="19"/>
              </w:rPr>
              <w:t>tamamlamayı</w:t>
            </w:r>
            <w:r w:rsidRPr="00275979">
              <w:rPr>
                <w:rFonts w:ascii="Poppins" w:hAnsi="Poppins" w:cs="Poppins"/>
                <w:sz w:val="19"/>
                <w:szCs w:val="19"/>
              </w:rPr>
              <w:t xml:space="preserve"> planladığınız tarihi girin</w:t>
            </w:r>
          </w:p>
        </w:tc>
        <w:tc>
          <w:tcPr>
            <w:tcW w:w="5948" w:type="dxa"/>
          </w:tcPr>
          <w:p w14:paraId="02AAA925" w14:textId="77777777" w:rsidR="00275979" w:rsidRDefault="00275979" w:rsidP="0024236D"/>
        </w:tc>
      </w:tr>
      <w:tr w:rsidR="00275979" w14:paraId="5EC3FDDD" w14:textId="77777777" w:rsidTr="00275979">
        <w:tc>
          <w:tcPr>
            <w:tcW w:w="3114" w:type="dxa"/>
          </w:tcPr>
          <w:p w14:paraId="53B14114" w14:textId="1FE59DBA" w:rsidR="00275979" w:rsidRDefault="00275979" w:rsidP="0024236D">
            <w:r w:rsidRPr="00275979">
              <w:rPr>
                <w:rFonts w:ascii="Poppins" w:hAnsi="Poppins" w:cs="Poppins"/>
                <w:b/>
                <w:bCs/>
                <w:color w:val="000000" w:themeColor="text1"/>
                <w:sz w:val="22"/>
                <w:szCs w:val="22"/>
                <w:shd w:val="clear" w:color="auto" w:fill="FFFFFF"/>
              </w:rPr>
              <w:lastRenderedPageBreak/>
              <w:t>Faaliyetlerin gerçekleşeceği ülke ya da ülkeler</w:t>
            </w:r>
          </w:p>
        </w:tc>
        <w:tc>
          <w:tcPr>
            <w:tcW w:w="5948" w:type="dxa"/>
          </w:tcPr>
          <w:p w14:paraId="521A8743" w14:textId="77777777" w:rsidR="00275979" w:rsidRDefault="00275979" w:rsidP="0024236D"/>
        </w:tc>
      </w:tr>
      <w:tr w:rsidR="00275979" w14:paraId="14343F3E" w14:textId="77777777" w:rsidTr="00275979">
        <w:tc>
          <w:tcPr>
            <w:tcW w:w="3114" w:type="dxa"/>
          </w:tcPr>
          <w:p w14:paraId="1FEEF00A" w14:textId="55DD5B12" w:rsidR="00275979" w:rsidRDefault="00275979" w:rsidP="0024236D">
            <w:r w:rsidRPr="00275979">
              <w:rPr>
                <w:rFonts w:ascii="Poppins" w:hAnsi="Poppins" w:cs="Poppins"/>
                <w:b/>
                <w:bCs/>
                <w:color w:val="000000" w:themeColor="text1"/>
                <w:sz w:val="22"/>
                <w:szCs w:val="22"/>
                <w:shd w:val="clear" w:color="auto" w:fill="FFFFFF"/>
              </w:rPr>
              <w:t xml:space="preserve">Faaliyetlerin gerçekleşeceği </w:t>
            </w:r>
            <w:r>
              <w:rPr>
                <w:rFonts w:ascii="Poppins" w:hAnsi="Poppins" w:cs="Poppins"/>
                <w:b/>
                <w:bCs/>
                <w:color w:val="000000" w:themeColor="text1"/>
                <w:sz w:val="22"/>
                <w:szCs w:val="22"/>
                <w:shd w:val="clear" w:color="auto" w:fill="FFFFFF"/>
              </w:rPr>
              <w:t>şehir</w:t>
            </w:r>
            <w:r w:rsidRPr="00275979">
              <w:rPr>
                <w:rFonts w:ascii="Poppins" w:hAnsi="Poppins" w:cs="Poppins"/>
                <w:b/>
                <w:bCs/>
                <w:color w:val="000000" w:themeColor="text1"/>
                <w:sz w:val="22"/>
                <w:szCs w:val="22"/>
                <w:shd w:val="clear" w:color="auto" w:fill="FFFFFF"/>
              </w:rPr>
              <w:t xml:space="preserve"> ya da </w:t>
            </w:r>
            <w:r>
              <w:rPr>
                <w:rFonts w:ascii="Poppins" w:hAnsi="Poppins" w:cs="Poppins"/>
                <w:b/>
                <w:bCs/>
                <w:color w:val="000000" w:themeColor="text1"/>
                <w:sz w:val="22"/>
                <w:szCs w:val="22"/>
                <w:shd w:val="clear" w:color="auto" w:fill="FFFFFF"/>
              </w:rPr>
              <w:t>şehirler</w:t>
            </w:r>
          </w:p>
        </w:tc>
        <w:tc>
          <w:tcPr>
            <w:tcW w:w="5948" w:type="dxa"/>
          </w:tcPr>
          <w:p w14:paraId="2C7B6090" w14:textId="77777777" w:rsidR="00275979" w:rsidRDefault="00275979" w:rsidP="0024236D"/>
        </w:tc>
      </w:tr>
    </w:tbl>
    <w:p w14:paraId="6D17694D" w14:textId="77777777" w:rsidR="00C06C36" w:rsidRDefault="00C06C36" w:rsidP="00C06C36">
      <w:pPr>
        <w:rPr>
          <w:b/>
          <w:bCs/>
          <w:color w:val="6794AD"/>
          <w:sz w:val="28"/>
          <w:szCs w:val="28"/>
        </w:rPr>
      </w:pPr>
    </w:p>
    <w:p w14:paraId="6382C07F" w14:textId="77777777" w:rsidR="00D728CD" w:rsidRPr="00B1795C" w:rsidRDefault="00D728CD" w:rsidP="00D728CD">
      <w:pPr>
        <w:rPr>
          <w:rFonts w:ascii="Poppins" w:hAnsi="Poppins" w:cs="Poppins"/>
          <w:color w:val="767171" w:themeColor="background2" w:themeShade="80"/>
          <w:sz w:val="22"/>
          <w:szCs w:val="22"/>
        </w:rPr>
      </w:pPr>
      <w:r w:rsidRPr="00B1795C">
        <w:rPr>
          <w:rFonts w:ascii="Poppins" w:hAnsi="Poppins" w:cs="Poppins"/>
          <w:color w:val="767171" w:themeColor="background2" w:themeShade="80"/>
          <w:sz w:val="22"/>
          <w:szCs w:val="22"/>
        </w:rPr>
        <w:t xml:space="preserve">Aşağıdaki alanları planladığınız her bir faaliyet için doldurun. Aktivite sayısına göre tabloları kopyalayarak doldurmaya devam edebilirsiniz. </w:t>
      </w:r>
    </w:p>
    <w:p w14:paraId="2A1FBA8E" w14:textId="77777777" w:rsidR="00D728CD" w:rsidRDefault="00D728CD" w:rsidP="00D728CD">
      <w:pPr>
        <w:rPr>
          <w:rFonts w:ascii="Poppins" w:hAnsi="Poppins" w:cs="Poppins"/>
          <w:b/>
          <w:bCs/>
          <w:color w:val="6794AD"/>
          <w:sz w:val="28"/>
          <w:szCs w:val="28"/>
        </w:rPr>
      </w:pPr>
    </w:p>
    <w:p w14:paraId="1E449B13"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1.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8A712D4" w14:textId="77777777" w:rsidTr="00D728CD">
        <w:tc>
          <w:tcPr>
            <w:tcW w:w="3114" w:type="dxa"/>
          </w:tcPr>
          <w:p w14:paraId="48FDF84D"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522B77FD" w14:textId="77777777" w:rsidR="00D728CD" w:rsidRDefault="00D728CD" w:rsidP="00B43E29">
            <w:pPr>
              <w:rPr>
                <w:rFonts w:ascii="Poppins" w:hAnsi="Poppins" w:cs="Poppins"/>
                <w:b/>
                <w:bCs/>
                <w:color w:val="767171" w:themeColor="background2" w:themeShade="80"/>
                <w:sz w:val="28"/>
                <w:szCs w:val="28"/>
              </w:rPr>
            </w:pPr>
          </w:p>
        </w:tc>
      </w:tr>
      <w:tr w:rsidR="00D728CD" w14:paraId="698DE035" w14:textId="77777777" w:rsidTr="00D728CD">
        <w:tc>
          <w:tcPr>
            <w:tcW w:w="3114" w:type="dxa"/>
          </w:tcPr>
          <w:p w14:paraId="6C8A3AC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0DFD2C5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449A2BC4" w14:textId="77777777" w:rsidR="00D728CD" w:rsidRDefault="00D728CD" w:rsidP="00B43E29">
            <w:pPr>
              <w:rPr>
                <w:rFonts w:ascii="Poppins" w:hAnsi="Poppins" w:cs="Poppins"/>
                <w:b/>
                <w:bCs/>
                <w:color w:val="767171" w:themeColor="background2" w:themeShade="80"/>
                <w:sz w:val="28"/>
                <w:szCs w:val="28"/>
              </w:rPr>
            </w:pPr>
          </w:p>
        </w:tc>
      </w:tr>
    </w:tbl>
    <w:p w14:paraId="02DF4193" w14:textId="77777777" w:rsidR="00D728CD" w:rsidRPr="00B1795C" w:rsidRDefault="00D728CD" w:rsidP="00D728CD">
      <w:pPr>
        <w:rPr>
          <w:rFonts w:ascii="Poppins" w:hAnsi="Poppins" w:cs="Poppins"/>
          <w:b/>
          <w:bCs/>
          <w:color w:val="767171" w:themeColor="background2" w:themeShade="80"/>
          <w:sz w:val="28"/>
          <w:szCs w:val="28"/>
        </w:rPr>
      </w:pPr>
    </w:p>
    <w:p w14:paraId="49E36298"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2.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327A661E" w14:textId="77777777" w:rsidTr="00B43E29">
        <w:tc>
          <w:tcPr>
            <w:tcW w:w="3114" w:type="dxa"/>
          </w:tcPr>
          <w:p w14:paraId="3366D734"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B5AB911" w14:textId="77777777" w:rsidR="00D728CD" w:rsidRDefault="00D728CD" w:rsidP="00B43E29">
            <w:pPr>
              <w:rPr>
                <w:rFonts w:ascii="Poppins" w:hAnsi="Poppins" w:cs="Poppins"/>
                <w:b/>
                <w:bCs/>
                <w:color w:val="767171" w:themeColor="background2" w:themeShade="80"/>
                <w:sz w:val="28"/>
                <w:szCs w:val="28"/>
              </w:rPr>
            </w:pPr>
          </w:p>
        </w:tc>
      </w:tr>
      <w:tr w:rsidR="00D728CD" w14:paraId="25B98674" w14:textId="77777777" w:rsidTr="00B43E29">
        <w:tc>
          <w:tcPr>
            <w:tcW w:w="3114" w:type="dxa"/>
          </w:tcPr>
          <w:p w14:paraId="1CAC556E"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A563035"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77843386" w14:textId="77777777" w:rsidR="00D728CD" w:rsidRDefault="00D728CD" w:rsidP="00B43E29">
            <w:pPr>
              <w:rPr>
                <w:rFonts w:ascii="Poppins" w:hAnsi="Poppins" w:cs="Poppins"/>
                <w:b/>
                <w:bCs/>
                <w:color w:val="767171" w:themeColor="background2" w:themeShade="80"/>
                <w:sz w:val="28"/>
                <w:szCs w:val="28"/>
              </w:rPr>
            </w:pPr>
          </w:p>
        </w:tc>
      </w:tr>
    </w:tbl>
    <w:p w14:paraId="3A2D8D4F" w14:textId="77777777" w:rsidR="00D728CD" w:rsidRDefault="00D728CD" w:rsidP="00D728CD">
      <w:pPr>
        <w:rPr>
          <w:rFonts w:ascii="Poppins" w:hAnsi="Poppins" w:cs="Poppins"/>
          <w:b/>
          <w:bCs/>
          <w:color w:val="6794AD"/>
          <w:sz w:val="28"/>
          <w:szCs w:val="28"/>
        </w:rPr>
      </w:pPr>
    </w:p>
    <w:p w14:paraId="0092D6CF" w14:textId="77777777" w:rsidR="00D728CD" w:rsidRPr="00B1795C" w:rsidRDefault="00D728CD" w:rsidP="00D728CD">
      <w:pPr>
        <w:rPr>
          <w:rFonts w:ascii="Poppins" w:hAnsi="Poppins" w:cs="Poppins"/>
          <w:b/>
          <w:bCs/>
          <w:color w:val="767171" w:themeColor="background2" w:themeShade="80"/>
          <w:sz w:val="20"/>
          <w:szCs w:val="20"/>
        </w:rPr>
      </w:pPr>
      <w:r w:rsidRPr="00B1795C">
        <w:rPr>
          <w:rFonts w:ascii="Poppins" w:hAnsi="Poppins" w:cs="Poppins"/>
          <w:b/>
          <w:bCs/>
          <w:color w:val="767171" w:themeColor="background2" w:themeShade="80"/>
          <w:sz w:val="20"/>
          <w:szCs w:val="20"/>
        </w:rPr>
        <w:t>3.  faaliyet</w:t>
      </w: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D728CD" w14:paraId="66E0A6E9" w14:textId="77777777" w:rsidTr="00B43E29">
        <w:tc>
          <w:tcPr>
            <w:tcW w:w="3114" w:type="dxa"/>
          </w:tcPr>
          <w:p w14:paraId="5967E3D6" w14:textId="77777777" w:rsidR="00D728CD" w:rsidRDefault="00D728CD" w:rsidP="00B43E29">
            <w:pPr>
              <w:rPr>
                <w:rFonts w:ascii="Poppins" w:hAnsi="Poppins" w:cs="Poppins"/>
                <w:b/>
                <w:bCs/>
                <w:color w:val="767171" w:themeColor="background2" w:themeShade="80"/>
                <w:sz w:val="28"/>
                <w:szCs w:val="28"/>
              </w:rPr>
            </w:pPr>
            <w:r w:rsidRPr="00B1795C">
              <w:rPr>
                <w:rFonts w:ascii="Poppins" w:hAnsi="Poppins" w:cs="Poppins"/>
                <w:b/>
                <w:bCs/>
                <w:color w:val="000000" w:themeColor="text1"/>
                <w:sz w:val="22"/>
                <w:szCs w:val="22"/>
                <w:shd w:val="clear" w:color="auto" w:fill="FFFFFF"/>
              </w:rPr>
              <w:t>Faaliyet başlığı</w:t>
            </w:r>
          </w:p>
        </w:tc>
        <w:tc>
          <w:tcPr>
            <w:tcW w:w="5948" w:type="dxa"/>
          </w:tcPr>
          <w:p w14:paraId="019C5E77" w14:textId="77777777" w:rsidR="00D728CD" w:rsidRDefault="00D728CD" w:rsidP="00B43E29">
            <w:pPr>
              <w:rPr>
                <w:rFonts w:ascii="Poppins" w:hAnsi="Poppins" w:cs="Poppins"/>
                <w:b/>
                <w:bCs/>
                <w:color w:val="767171" w:themeColor="background2" w:themeShade="80"/>
                <w:sz w:val="28"/>
                <w:szCs w:val="28"/>
              </w:rPr>
            </w:pPr>
          </w:p>
        </w:tc>
      </w:tr>
      <w:tr w:rsidR="00D728CD" w14:paraId="63EB8E5D" w14:textId="77777777" w:rsidTr="00B43E29">
        <w:tc>
          <w:tcPr>
            <w:tcW w:w="3114" w:type="dxa"/>
          </w:tcPr>
          <w:p w14:paraId="537034E0"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b/>
                <w:bCs/>
                <w:color w:val="000000" w:themeColor="text1"/>
                <w:sz w:val="22"/>
                <w:szCs w:val="22"/>
                <w:shd w:val="clear" w:color="auto" w:fill="FFFFFF"/>
              </w:rPr>
              <w:t>Faaliyet açıklaması</w:t>
            </w:r>
          </w:p>
          <w:p w14:paraId="12A960D3" w14:textId="77777777" w:rsidR="00D728CD" w:rsidRPr="00B1795C" w:rsidRDefault="00D728CD" w:rsidP="00B43E29">
            <w:pPr>
              <w:rPr>
                <w:rFonts w:ascii="Poppins" w:hAnsi="Poppins" w:cs="Poppins"/>
                <w:b/>
                <w:bCs/>
                <w:color w:val="000000" w:themeColor="text1"/>
                <w:sz w:val="22"/>
                <w:szCs w:val="22"/>
                <w:shd w:val="clear" w:color="auto" w:fill="FFFFFF"/>
              </w:rPr>
            </w:pPr>
            <w:r w:rsidRPr="00B1795C">
              <w:rPr>
                <w:rFonts w:ascii="Poppins" w:hAnsi="Poppins" w:cs="Poppins"/>
                <w:i/>
                <w:iCs/>
                <w:color w:val="000000"/>
                <w:sz w:val="19"/>
                <w:szCs w:val="19"/>
                <w14:textFill>
                  <w14:solidFill>
                    <w14:srgbClr w14:val="000000">
                      <w14:lumMod w14:val="50000"/>
                    </w14:srgbClr>
                  </w14:solidFill>
                </w14:textFill>
              </w:rPr>
              <w:t>en fazla 1000 karakter</w:t>
            </w:r>
          </w:p>
        </w:tc>
        <w:tc>
          <w:tcPr>
            <w:tcW w:w="5948" w:type="dxa"/>
          </w:tcPr>
          <w:p w14:paraId="06F44444" w14:textId="77777777" w:rsidR="00D728CD" w:rsidRDefault="00D728CD" w:rsidP="00B43E29">
            <w:pPr>
              <w:rPr>
                <w:rFonts w:ascii="Poppins" w:hAnsi="Poppins" w:cs="Poppins"/>
                <w:b/>
                <w:bCs/>
                <w:color w:val="767171" w:themeColor="background2" w:themeShade="80"/>
                <w:sz w:val="28"/>
                <w:szCs w:val="28"/>
              </w:rPr>
            </w:pPr>
          </w:p>
        </w:tc>
      </w:tr>
    </w:tbl>
    <w:p w14:paraId="59350EB9" w14:textId="77777777" w:rsidR="00D728CD" w:rsidRDefault="00D728CD" w:rsidP="00C06C36">
      <w:pPr>
        <w:rPr>
          <w:rFonts w:ascii="Poppins" w:hAnsi="Poppins" w:cs="Poppins"/>
          <w:b/>
          <w:bCs/>
          <w:color w:val="6794AD"/>
          <w:sz w:val="28"/>
          <w:szCs w:val="28"/>
        </w:rPr>
      </w:pPr>
    </w:p>
    <w:p w14:paraId="154D64A3" w14:textId="51BFADEF" w:rsidR="00C06C36" w:rsidRPr="003B5746" w:rsidRDefault="00C06C36" w:rsidP="00C06C36">
      <w:pPr>
        <w:rPr>
          <w:rFonts w:ascii="Poppins" w:hAnsi="Poppins" w:cs="Poppins"/>
          <w:b/>
          <w:bCs/>
          <w:color w:val="C67B62"/>
          <w:sz w:val="28"/>
          <w:szCs w:val="28"/>
        </w:rPr>
      </w:pPr>
      <w:r w:rsidRPr="003B5746">
        <w:rPr>
          <w:rFonts w:ascii="Poppins" w:hAnsi="Poppins" w:cs="Poppins"/>
          <w:b/>
          <w:bCs/>
          <w:color w:val="C67B62"/>
          <w:sz w:val="28"/>
          <w:szCs w:val="28"/>
        </w:rPr>
        <w:t>HARCAMA KALEMLERİ</w:t>
      </w:r>
    </w:p>
    <w:p w14:paraId="551A7F41" w14:textId="7BEB8F8B" w:rsidR="00C06C36" w:rsidRPr="003B5746" w:rsidRDefault="00C06C36" w:rsidP="00C06C36">
      <w:pPr>
        <w:rPr>
          <w:rFonts w:ascii="Poppins" w:hAnsi="Poppins" w:cs="Poppins"/>
          <w:bCs/>
          <w:color w:val="C67B62"/>
          <w:sz w:val="20"/>
          <w:szCs w:val="20"/>
        </w:rPr>
      </w:pPr>
      <w:r w:rsidRPr="003B5746">
        <w:rPr>
          <w:rFonts w:ascii="Poppins" w:hAnsi="Poppins" w:cs="Poppins"/>
          <w:bCs/>
          <w:color w:val="C67B62"/>
          <w:sz w:val="20"/>
          <w:szCs w:val="20"/>
        </w:rPr>
        <w:t xml:space="preserve">Çalışmanızı uygulamak için ihtiyacınız olan harcamaları </w:t>
      </w:r>
      <w:r w:rsidR="006936FA" w:rsidRPr="003B5746">
        <w:rPr>
          <w:rFonts w:ascii="Poppins" w:hAnsi="Poppins" w:cs="Poppins"/>
          <w:bCs/>
          <w:color w:val="C67B62"/>
          <w:sz w:val="20"/>
          <w:szCs w:val="20"/>
        </w:rPr>
        <w:t>doldurun</w:t>
      </w:r>
      <w:r w:rsidRPr="003B5746">
        <w:rPr>
          <w:rFonts w:ascii="Poppins" w:hAnsi="Poppins" w:cs="Poppins"/>
          <w:bCs/>
          <w:color w:val="C67B62"/>
          <w:sz w:val="20"/>
          <w:szCs w:val="20"/>
        </w:rPr>
        <w:t>.</w:t>
      </w:r>
      <w:r w:rsidR="006936FA" w:rsidRPr="003B5746">
        <w:rPr>
          <w:rFonts w:ascii="Poppins" w:hAnsi="Poppins" w:cs="Poppins"/>
          <w:bCs/>
          <w:color w:val="C67B62"/>
          <w:sz w:val="20"/>
          <w:szCs w:val="20"/>
        </w:rPr>
        <w:t xml:space="preserve"> </w:t>
      </w:r>
    </w:p>
    <w:p w14:paraId="3B72CF51"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4C345E41" w14:textId="77777777" w:rsidTr="00B43E29">
        <w:tc>
          <w:tcPr>
            <w:tcW w:w="3114" w:type="dxa"/>
          </w:tcPr>
          <w:p w14:paraId="33A662D3" w14:textId="77777777" w:rsidR="006936FA" w:rsidRPr="00D728CD" w:rsidRDefault="006936FA" w:rsidP="006936FA">
            <w:pPr>
              <w:rPr>
                <w:rFonts w:ascii="Poppins" w:hAnsi="Poppins" w:cs="Poppins"/>
                <w:b/>
                <w:bCs/>
                <w:color w:val="000000"/>
                <w:sz w:val="22"/>
                <w:szCs w:val="22"/>
                <w14:textFill>
                  <w14:solidFill>
                    <w14:srgbClr w14:val="000000">
                      <w14:lumMod w14:val="50000"/>
                    </w14:srgbClr>
                  </w14:solidFill>
                </w14:textFill>
              </w:rPr>
            </w:pPr>
            <w:r w:rsidRPr="00D728CD">
              <w:rPr>
                <w:rFonts w:ascii="Poppins" w:hAnsi="Poppins" w:cs="Poppins"/>
                <w:b/>
                <w:bCs/>
                <w:color w:val="000000"/>
                <w:sz w:val="22"/>
                <w:szCs w:val="22"/>
                <w14:textFill>
                  <w14:solidFill>
                    <w14:srgbClr w14:val="000000">
                      <w14:lumMod w14:val="50000"/>
                    </w14:srgbClr>
                  </w14:solidFill>
                </w14:textFill>
              </w:rPr>
              <w:t>Seyahat ve ağ oluşturma</w:t>
            </w:r>
          </w:p>
          <w:p w14:paraId="63BF864F" w14:textId="3E5CEB4F"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i/>
                <w:iCs/>
                <w:color w:val="000000"/>
                <w:sz w:val="19"/>
                <w:szCs w:val="19"/>
                <w14:textFill>
                  <w14:solidFill>
                    <w14:srgbClr w14:val="000000">
                      <w14:lumMod w14:val="50000"/>
                    </w14:srgbClr>
                  </w14:solidFill>
                </w14:textFill>
              </w:rPr>
              <w:t>Yurt içi ve yurt dışında ağ kurma, iş birliği geliştirme, çalışma ziyareti, konferans, eğitim ve benzeri etkinliklere katılım için yapılan harcamalar</w:t>
            </w:r>
          </w:p>
          <w:p w14:paraId="1FF84736" w14:textId="21E589B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Seyahat giderleri </w:t>
            </w:r>
          </w:p>
          <w:p w14:paraId="5A06ADE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xml:space="preserve">- </w:t>
            </w:r>
            <w:proofErr w:type="spellStart"/>
            <w:r w:rsidRPr="00D728CD">
              <w:rPr>
                <w:rFonts w:ascii="Poppins" w:hAnsi="Poppins" w:cs="Poppins"/>
                <w:color w:val="000000"/>
                <w:sz w:val="19"/>
                <w:szCs w:val="19"/>
                <w14:textFill>
                  <w14:solidFill>
                    <w14:srgbClr w14:val="000000">
                      <w14:lumMod w14:val="50000"/>
                    </w14:srgbClr>
                  </w14:solidFill>
                </w14:textFill>
              </w:rPr>
              <w:t>Şehiriçi</w:t>
            </w:r>
            <w:proofErr w:type="spellEnd"/>
            <w:r w:rsidRPr="00D728CD">
              <w:rPr>
                <w:rFonts w:ascii="Poppins" w:hAnsi="Poppins" w:cs="Poppins"/>
                <w:color w:val="000000"/>
                <w:sz w:val="19"/>
                <w:szCs w:val="19"/>
                <w14:textFill>
                  <w14:solidFill>
                    <w14:srgbClr w14:val="000000">
                      <w14:lumMod w14:val="50000"/>
                    </w14:srgbClr>
                  </w14:solidFill>
                </w14:textFill>
              </w:rPr>
              <w:t xml:space="preserve"> transfer (şehirler arası seyahat varsa)</w:t>
            </w:r>
          </w:p>
          <w:p w14:paraId="16FD37F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Konaklama (yurt iç ive yurt dışında)</w:t>
            </w:r>
          </w:p>
          <w:p w14:paraId="25E69C7B"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lastRenderedPageBreak/>
              <w:t>- Vize, yurt dışı seyahat sigortası ve yurt dışı çıkış harç pulu*</w:t>
            </w:r>
          </w:p>
          <w:p w14:paraId="64FBA4C2"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Günlük harcama ödeneği**</w:t>
            </w:r>
          </w:p>
          <w:p w14:paraId="5EE6ECFE"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Engelli bireylerin seyahat edebilmesi için gerekli ihtiyaçlar </w:t>
            </w:r>
          </w:p>
          <w:p w14:paraId="217C6350"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(çevrimiçi-çevrimdışı) etkinliklere kayıt bedeli (en fazla 15 gün için)</w:t>
            </w:r>
          </w:p>
          <w:p w14:paraId="12B7573D" w14:textId="7E9F66FF"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veya yurt dışındaki kurs/çalıştay ya da eğitimlere katılım ücretleri (en fazla 15 gün için)</w:t>
            </w:r>
          </w:p>
          <w:p w14:paraId="35BDE8C1" w14:textId="77777777" w:rsidR="006936FA" w:rsidRPr="00D728CD" w:rsidRDefault="006936FA" w:rsidP="006936FA">
            <w:pPr>
              <w:rPr>
                <w:rFonts w:ascii="Poppins" w:hAnsi="Poppins" w:cs="Poppin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Yurt içi ve yurt dışı etkinlikleri düzenleyenler tarafından katılımcıların tedarik etmesi zorunlu kılınan materyaller</w:t>
            </w:r>
          </w:p>
          <w:p w14:paraId="732962D8" w14:textId="6CC93AE5" w:rsidR="006936FA" w:rsidRPr="00D728CD" w:rsidRDefault="006936FA" w:rsidP="006936FA">
            <w:pPr>
              <w:rPr>
                <w:rFonts w:ascii="Poppins" w:hAnsi="Poppins" w:cs="Poppins"/>
                <w:i/>
                <w:iCs/>
                <w:color w:val="000000"/>
                <w:sz w:val="19"/>
                <w:szCs w:val="19"/>
                <w14:textFill>
                  <w14:solidFill>
                    <w14:srgbClr w14:val="000000">
                      <w14:lumMod w14:val="50000"/>
                    </w14:srgbClr>
                  </w14:solidFill>
                </w14:textFill>
              </w:rPr>
            </w:pPr>
            <w:r w:rsidRPr="00D728CD">
              <w:rPr>
                <w:rFonts w:ascii="Poppins" w:hAnsi="Poppins" w:cs="Poppins"/>
                <w:color w:val="000000"/>
                <w:sz w:val="19"/>
                <w:szCs w:val="19"/>
                <w14:textFill>
                  <w14:solidFill>
                    <w14:srgbClr w14:val="000000">
                      <w14:lumMod w14:val="50000"/>
                    </w14:srgbClr>
                  </w14:solidFill>
                </w14:textFill>
              </w:rPr>
              <w:t>- Uluslararası ağlara üyelik (en fazla bir yıl süreyle)</w:t>
            </w:r>
          </w:p>
        </w:tc>
        <w:tc>
          <w:tcPr>
            <w:tcW w:w="5948" w:type="dxa"/>
          </w:tcPr>
          <w:p w14:paraId="15C1F082" w14:textId="721712E2" w:rsidR="006936FA" w:rsidRPr="006936FA" w:rsidRDefault="006936FA" w:rsidP="006936FA">
            <w:pPr>
              <w:rPr>
                <w:rFonts w:ascii="Poppins" w:hAnsi="Poppins" w:cs="Poppins"/>
                <w:b/>
                <w:bCs/>
                <w:color w:val="767171" w:themeColor="background2"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1EAFF70" w14:textId="77777777" w:rsidTr="00B43E29">
        <w:tc>
          <w:tcPr>
            <w:tcW w:w="3114" w:type="dxa"/>
          </w:tcPr>
          <w:p w14:paraId="3815949B"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Etkinlik organizasyonu</w:t>
            </w:r>
          </w:p>
          <w:p w14:paraId="35F7ADAC"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Çevrimiçi, hibrit veya fiziksel etkinliklerin organizasyonuna yönelik harcamalar </w:t>
            </w:r>
          </w:p>
          <w:p w14:paraId="290C9D5C" w14:textId="0B62C285"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proofErr w:type="gramStart"/>
            <w:r w:rsidRPr="00D728CD">
              <w:rPr>
                <w:rFonts w:ascii="Poppins" w:hAnsi="Poppins" w:cs="Poppins"/>
                <w:color w:val="1D1D1B"/>
                <w:sz w:val="19"/>
                <w:szCs w:val="19"/>
              </w:rPr>
              <w:t>Mekan</w:t>
            </w:r>
            <w:proofErr w:type="gramEnd"/>
            <w:r w:rsidRPr="00D728CD">
              <w:rPr>
                <w:rFonts w:ascii="Poppins" w:hAnsi="Poppins" w:cs="Poppins"/>
                <w:color w:val="1D1D1B"/>
                <w:sz w:val="19"/>
                <w:szCs w:val="19"/>
              </w:rPr>
              <w:t xml:space="preserve"> kiralama </w:t>
            </w:r>
          </w:p>
          <w:p w14:paraId="285AF936"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Yemek ve ikram</w:t>
            </w:r>
          </w:p>
          <w:p w14:paraId="6D42591B"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Konaklama</w:t>
            </w:r>
          </w:p>
          <w:p w14:paraId="04F61B39"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Çevrimiçi etkinlik organizasyonu ve yönetim hizmetleri</w:t>
            </w:r>
          </w:p>
          <w:p w14:paraId="6D061D95"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Katılımcı yönetim hizmetleri (davet, LCV, lojistik ayarlamalar gibi)</w:t>
            </w:r>
          </w:p>
          <w:p w14:paraId="6DED973A"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Etkinlik video kaydı ve fotoğraf çekimi</w:t>
            </w:r>
          </w:p>
          <w:p w14:paraId="0D29B0E4"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Yazılı, sözlü ve işaret dili çevirisi</w:t>
            </w:r>
          </w:p>
          <w:p w14:paraId="2788E88F"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Engelli bireylerin etkinliğe katılabilmesi için gerekli ihtiyaçlar</w:t>
            </w:r>
          </w:p>
          <w:p w14:paraId="7238CEAC"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Teknik ekipman kiralama</w:t>
            </w:r>
          </w:p>
          <w:p w14:paraId="369A0268"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Grafik tasarım hizmetleri</w:t>
            </w:r>
          </w:p>
          <w:p w14:paraId="46B74F92" w14:textId="77777777" w:rsidR="006936FA" w:rsidRDefault="006936FA" w:rsidP="006936FA">
            <w:pPr>
              <w:rPr>
                <w:rFonts w:ascii="Poppins" w:hAnsi="Poppins" w:cs="Poppins"/>
                <w:color w:val="1D1D1B"/>
                <w:sz w:val="19"/>
                <w:szCs w:val="19"/>
              </w:rPr>
            </w:pPr>
            <w:r>
              <w:rPr>
                <w:rFonts w:ascii="Poppins" w:hAnsi="Poppins" w:cs="Poppins"/>
                <w:color w:val="1D1D1B"/>
                <w:sz w:val="19"/>
                <w:szCs w:val="19"/>
              </w:rPr>
              <w:t xml:space="preserve">- </w:t>
            </w:r>
            <w:r w:rsidRPr="00D728CD">
              <w:rPr>
                <w:rFonts w:ascii="Poppins" w:hAnsi="Poppins" w:cs="Poppins"/>
                <w:color w:val="1D1D1B"/>
                <w:sz w:val="19"/>
                <w:szCs w:val="19"/>
              </w:rPr>
              <w:t>Görünürlük materyallerinin üretim ve dağıtımı</w:t>
            </w:r>
          </w:p>
          <w:p w14:paraId="6B8350DB" w14:textId="017F7A82" w:rsidR="006936FA" w:rsidRPr="00D728CD" w:rsidRDefault="006936FA" w:rsidP="006936FA">
            <w:pPr>
              <w:rPr>
                <w:rFonts w:ascii="Poppins" w:hAnsi="Poppins" w:cs="Poppins"/>
                <w:color w:val="1D1D1B"/>
                <w:sz w:val="19"/>
                <w:szCs w:val="19"/>
                <w14:textFill>
                  <w14:solidFill>
                    <w14:srgbClr w14:val="1D1D1B">
                      <w14:lumMod w14:val="50000"/>
                    </w14:srgbClr>
                  </w14:solidFill>
                </w14:textFill>
              </w:rPr>
            </w:pPr>
            <w:r>
              <w:rPr>
                <w:rFonts w:ascii="Poppins" w:hAnsi="Poppins" w:cs="Poppins"/>
                <w:color w:val="1D1D1B"/>
                <w:sz w:val="19"/>
                <w:szCs w:val="19"/>
              </w:rPr>
              <w:t xml:space="preserve">- </w:t>
            </w:r>
            <w:r w:rsidRPr="00D728CD">
              <w:rPr>
                <w:rFonts w:ascii="Poppins" w:hAnsi="Poppins" w:cs="Poppins"/>
                <w:color w:val="1D1D1B"/>
                <w:sz w:val="19"/>
                <w:szCs w:val="19"/>
              </w:rPr>
              <w:t>Seyahat giderleri </w:t>
            </w:r>
          </w:p>
        </w:tc>
        <w:tc>
          <w:tcPr>
            <w:tcW w:w="5948" w:type="dxa"/>
          </w:tcPr>
          <w:p w14:paraId="27C1D3E7" w14:textId="005D0969"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7A6E5417" w14:textId="77777777" w:rsidTr="00B43E29">
        <w:tc>
          <w:tcPr>
            <w:tcW w:w="3114" w:type="dxa"/>
          </w:tcPr>
          <w:p w14:paraId="61C39D7A" w14:textId="77777777" w:rsidR="006936FA" w:rsidRPr="00D728CD" w:rsidRDefault="006936FA" w:rsidP="006936FA">
            <w:pPr>
              <w:rPr>
                <w:rFonts w:ascii="Poppins" w:hAnsi="Poppins" w:cs="Poppins"/>
                <w:b/>
                <w:bCs/>
                <w:color w:val="000000" w:themeColor="text1"/>
                <w:sz w:val="22"/>
                <w:szCs w:val="22"/>
                <w:shd w:val="clear" w:color="auto" w:fill="FFFFFF"/>
              </w:rPr>
            </w:pPr>
            <w:r w:rsidRPr="00D728CD">
              <w:rPr>
                <w:rFonts w:ascii="Poppins" w:hAnsi="Poppins" w:cs="Poppins"/>
                <w:b/>
                <w:bCs/>
                <w:color w:val="000000" w:themeColor="text1"/>
                <w:sz w:val="22"/>
                <w:szCs w:val="22"/>
                <w:shd w:val="clear" w:color="auto" w:fill="FFFFFF"/>
              </w:rPr>
              <w:t>Dijital/basılı materyaller oluşturma </w:t>
            </w:r>
          </w:p>
          <w:p w14:paraId="34CA4055"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lastRenderedPageBreak/>
              <w:t>Dijital veya basılı malzemelerinizin üretimi ve dağıtımına ilişkin harcamalar</w:t>
            </w:r>
          </w:p>
          <w:p w14:paraId="291D29CA"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Redaksiyon ve editoryal düzeltme dahil tüm metin yazım hizmetleri </w:t>
            </w:r>
          </w:p>
          <w:p w14:paraId="499C5169"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Grafik tasarım hizmetleri (illüstrasyon, animasyon, fotoğraf, veri görselleştirme gibi) </w:t>
            </w:r>
          </w:p>
          <w:p w14:paraId="12B542A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Basım ve dağıtım </w:t>
            </w:r>
          </w:p>
          <w:p w14:paraId="1545FFC1"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Görünürlük materyallerinin üretimi ve dağıtımı (kalem, defter, bez çanta gibi) </w:t>
            </w:r>
          </w:p>
          <w:p w14:paraId="04A706BE"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Telif hakkı doğuran materyal ve görseller için telif bedelleri</w:t>
            </w:r>
          </w:p>
          <w:p w14:paraId="7E49F194" w14:textId="77777777" w:rsidR="006936FA" w:rsidRPr="00D728CD" w:rsidRDefault="006936FA" w:rsidP="006936FA">
            <w:pPr>
              <w:rPr>
                <w:rFonts w:ascii="Poppins" w:hAnsi="Poppins" w:cs="Poppins"/>
                <w:color w:val="1D1D1B"/>
                <w:sz w:val="19"/>
                <w:szCs w:val="19"/>
              </w:rPr>
            </w:pPr>
            <w:r w:rsidRPr="00D728CD">
              <w:rPr>
                <w:rFonts w:ascii="Poppins" w:hAnsi="Poppins" w:cs="Poppins"/>
                <w:color w:val="1D1D1B"/>
                <w:sz w:val="19"/>
                <w:szCs w:val="19"/>
              </w:rPr>
              <w:t>- Görme ve işitme engelliler için uyarlama hizmetleri </w:t>
            </w:r>
          </w:p>
          <w:p w14:paraId="328DE0F9" w14:textId="27F76698" w:rsidR="006936FA" w:rsidRPr="00D728CD" w:rsidRDefault="006936FA" w:rsidP="006936FA">
            <w:pPr>
              <w:rPr>
                <w:rFonts w:ascii="Poppins" w:hAnsi="Poppins" w:cs="Poppins"/>
                <w:i/>
                <w:iCs/>
                <w:color w:val="1D1D1B"/>
                <w:sz w:val="19"/>
                <w:szCs w:val="19"/>
              </w:rPr>
            </w:pPr>
            <w:r w:rsidRPr="00D728CD">
              <w:rPr>
                <w:rFonts w:ascii="Poppins" w:hAnsi="Poppins" w:cs="Poppins"/>
                <w:color w:val="1D1D1B"/>
                <w:sz w:val="19"/>
                <w:szCs w:val="19"/>
              </w:rPr>
              <w:t>- Dijital veya basılı malzemelerin yazılı, sözlü ve</w:t>
            </w:r>
            <w:r>
              <w:rPr>
                <w:rFonts w:ascii="Poppins" w:hAnsi="Poppins" w:cs="Poppins"/>
                <w:color w:val="1D1D1B"/>
                <w:sz w:val="19"/>
                <w:szCs w:val="19"/>
              </w:rPr>
              <w:t xml:space="preserve"> </w:t>
            </w:r>
            <w:r w:rsidRPr="00D728CD">
              <w:rPr>
                <w:rFonts w:ascii="Poppins" w:hAnsi="Poppins" w:cs="Poppins"/>
                <w:color w:val="1D1D1B"/>
                <w:sz w:val="19"/>
                <w:szCs w:val="19"/>
              </w:rPr>
              <w:t>işaret dili çevirisi</w:t>
            </w:r>
            <w:r>
              <w:rPr>
                <w:rFonts w:ascii="Poppins" w:hAnsi="Poppins" w:cs="Poppins"/>
                <w:color w:val="1D1D1B"/>
              </w:rPr>
              <w:t> </w:t>
            </w:r>
          </w:p>
        </w:tc>
        <w:tc>
          <w:tcPr>
            <w:tcW w:w="5948" w:type="dxa"/>
          </w:tcPr>
          <w:p w14:paraId="07FC7056" w14:textId="46C43A9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DA0F44F" w14:textId="77777777" w:rsidTr="00B43E29">
        <w:tc>
          <w:tcPr>
            <w:tcW w:w="3114" w:type="dxa"/>
          </w:tcPr>
          <w:p w14:paraId="40B97D48"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Görsel-işitsel materyal üretimi</w:t>
            </w:r>
          </w:p>
          <w:p w14:paraId="495B94E0" w14:textId="77777777" w:rsidR="006936FA" w:rsidRDefault="006936FA" w:rsidP="006936FA">
            <w:pPr>
              <w:rPr>
                <w:rFonts w:ascii="Poppins" w:hAnsi="Poppins" w:cs="Poppins"/>
                <w:i/>
                <w:iCs/>
                <w:color w:val="1D1D1B"/>
                <w:sz w:val="19"/>
                <w:szCs w:val="19"/>
              </w:rPr>
            </w:pPr>
            <w:r w:rsidRPr="00D728CD">
              <w:rPr>
                <w:rFonts w:ascii="Poppins" w:hAnsi="Poppins" w:cs="Poppins"/>
                <w:i/>
                <w:iCs/>
                <w:color w:val="1D1D1B"/>
                <w:sz w:val="19"/>
                <w:szCs w:val="19"/>
              </w:rPr>
              <w:t>Video (kısa film, tanıtım filmi veya belgesel gibi) ve sesli materyallerin üretim ve dağıtımına ilişkin harcamalar</w:t>
            </w:r>
          </w:p>
          <w:p w14:paraId="0B1897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Prodüksiyon ve post prodüksiyon hizmetleri (Video, ses prodüksiyonu, post-prodüksiyon, teknik ekipman kiralama, belgesel prodüksiyonu ve grafik ve animasyon tasarımı) </w:t>
            </w:r>
          </w:p>
          <w:p w14:paraId="7FBDB7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Seyahat gideri (yurt içi ve yurt dışı)</w:t>
            </w:r>
          </w:p>
          <w:p w14:paraId="5F954754"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Konaklama (yurt içi ve yurt dışı)</w:t>
            </w:r>
          </w:p>
          <w:p w14:paraId="4C05CD2B"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Festival katılım ve yayın ücretleri</w:t>
            </w:r>
          </w:p>
          <w:p w14:paraId="7EBD43D5" w14:textId="7110DE3C" w:rsidR="006936FA" w:rsidRPr="00D728CD" w:rsidRDefault="006936FA" w:rsidP="006936FA">
            <w:pPr>
              <w:rPr>
                <w:rFonts w:ascii="Poppins" w:hAnsi="Poppins" w:cs="Poppins"/>
                <w:color w:val="1D1D1B"/>
              </w:rPr>
            </w:pPr>
            <w:r w:rsidRPr="006936FA">
              <w:rPr>
                <w:rFonts w:ascii="Poppins" w:hAnsi="Poppins" w:cs="Poppins"/>
                <w:color w:val="1D1D1B"/>
                <w:sz w:val="19"/>
                <w:szCs w:val="19"/>
              </w:rPr>
              <w:t>- Telif hakkı doğuran materyal veya görseller için telif ücretleri</w:t>
            </w:r>
          </w:p>
        </w:tc>
        <w:tc>
          <w:tcPr>
            <w:tcW w:w="5948" w:type="dxa"/>
          </w:tcPr>
          <w:p w14:paraId="3DE036BE" w14:textId="152C5498"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2C80618A" w14:textId="77777777" w:rsidTr="00B43E29">
        <w:tc>
          <w:tcPr>
            <w:tcW w:w="3114" w:type="dxa"/>
          </w:tcPr>
          <w:p w14:paraId="579DE607"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Reklam ve ilan verme</w:t>
            </w:r>
          </w:p>
          <w:p w14:paraId="73D77A57" w14:textId="77777777" w:rsid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 veya basılı reklam ve ilanlara yönelik harcamalar </w:t>
            </w:r>
          </w:p>
          <w:p w14:paraId="74A4639C" w14:textId="3D5BD476"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Dijital ve basılı medyada reklam ve ilan verme (dijital </w:t>
            </w:r>
            <w:r w:rsidRPr="006936FA">
              <w:rPr>
                <w:rFonts w:ascii="Poppins" w:hAnsi="Poppins" w:cs="Poppins"/>
                <w:color w:val="1D1D1B"/>
                <w:sz w:val="19"/>
                <w:szCs w:val="19"/>
              </w:rPr>
              <w:lastRenderedPageBreak/>
              <w:t>ve geleneksel medya üzerinden reklam satın alma veya ilan verme bedeli – en fazla dört ay süreyle) </w:t>
            </w:r>
          </w:p>
        </w:tc>
        <w:tc>
          <w:tcPr>
            <w:tcW w:w="5948" w:type="dxa"/>
          </w:tcPr>
          <w:p w14:paraId="618E55D9" w14:textId="02F4717A"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58E6E4CD" w14:textId="77777777" w:rsidTr="00B43E29">
        <w:tc>
          <w:tcPr>
            <w:tcW w:w="3114" w:type="dxa"/>
          </w:tcPr>
          <w:p w14:paraId="4D67697A"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4C5C0712"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Dijitalde her türlü teknik altyapı, veri yönetimi ve abonelik hizmetlerine yönelik harcamalar </w:t>
            </w:r>
          </w:p>
          <w:p w14:paraId="01882D9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Teknik altyapı kurulumu, görsel tasarım ve geliştirme hizmetleri (Web siteleri, dijital platformlar, uygulamalar, veri yönetim sistemleri, bloglar ve podcastler için)</w:t>
            </w:r>
          </w:p>
          <w:p w14:paraId="60488FA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barındırma ve bakım hizmetleri (en fazla bir yıl süreyle) </w:t>
            </w:r>
          </w:p>
          <w:p w14:paraId="5ABAF4A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performans verilerinin toplanması ve analiz edilmesiyle ilgili hizmetler (en fazla bir yıl süreyle) </w:t>
            </w:r>
          </w:p>
          <w:p w14:paraId="40CA7E1C" w14:textId="4D8EE28B" w:rsidR="006936FA" w:rsidRPr="006936FA" w:rsidRDefault="006936FA" w:rsidP="006936FA">
            <w:pPr>
              <w:rPr>
                <w:rFonts w:ascii="Poppins" w:hAnsi="Poppins" w:cs="Poppins"/>
                <w:color w:val="1D1D1B"/>
              </w:rPr>
            </w:pPr>
            <w:r w:rsidRPr="006936FA">
              <w:rPr>
                <w:rFonts w:ascii="Poppins" w:hAnsi="Poppins" w:cs="Poppins"/>
                <w:color w:val="1D1D1B"/>
                <w:sz w:val="19"/>
                <w:szCs w:val="19"/>
              </w:rPr>
              <w:t>– Dijital uygulama satın alma ve/veya abonelik (veri yönetimi, muhasebe, izleme ve değerlendirme, çevrimiçi toplantılar, pazarlama gibi – en fazla bir yıl süreyle) </w:t>
            </w:r>
          </w:p>
        </w:tc>
        <w:tc>
          <w:tcPr>
            <w:tcW w:w="5948" w:type="dxa"/>
          </w:tcPr>
          <w:p w14:paraId="3354D7C8" w14:textId="23CF66A6"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r w:rsidR="006936FA" w14:paraId="0D21682C" w14:textId="77777777" w:rsidTr="00B43E29">
        <w:tc>
          <w:tcPr>
            <w:tcW w:w="3114" w:type="dxa"/>
          </w:tcPr>
          <w:p w14:paraId="6AC4B99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Kamuoyu araştırması</w:t>
            </w:r>
          </w:p>
          <w:p w14:paraId="1A67C0F8" w14:textId="77777777" w:rsidR="006936FA" w:rsidRPr="006936FA" w:rsidRDefault="006936FA" w:rsidP="006936FA">
            <w:pPr>
              <w:rPr>
                <w:rFonts w:ascii="Poppins" w:hAnsi="Poppins" w:cs="Poppins"/>
                <w:i/>
                <w:iCs/>
                <w:color w:val="1D1D1B"/>
                <w:sz w:val="19"/>
                <w:szCs w:val="19"/>
              </w:rPr>
            </w:pPr>
            <w:r w:rsidRPr="006936FA">
              <w:rPr>
                <w:rFonts w:ascii="Poppins" w:hAnsi="Poppins" w:cs="Poppins"/>
                <w:i/>
                <w:iCs/>
                <w:color w:val="1D1D1B"/>
                <w:sz w:val="19"/>
                <w:szCs w:val="19"/>
              </w:rPr>
              <w:t>Sivil Düşün, odak grup görüşmeleri, derinlemesine görüşmeler ve anketlere yönelik harcamalar</w:t>
            </w:r>
          </w:p>
          <w:p w14:paraId="507D0F6F" w14:textId="548C7DB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firmaları tarafından sağlanan hizmetler</w:t>
            </w:r>
          </w:p>
        </w:tc>
        <w:tc>
          <w:tcPr>
            <w:tcW w:w="5948" w:type="dxa"/>
          </w:tcPr>
          <w:p w14:paraId="68C5F3A8" w14:textId="74128972" w:rsidR="006936FA" w:rsidRDefault="006936FA" w:rsidP="006936FA">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angi faaliyet için, hangi harcamayı hangi amaçla kullanacağınızı belirtin</w:t>
            </w:r>
          </w:p>
        </w:tc>
      </w:tr>
    </w:tbl>
    <w:p w14:paraId="0657D8EB" w14:textId="77777777" w:rsidR="00D728CD" w:rsidRDefault="00D728CD" w:rsidP="00C06C36">
      <w:pPr>
        <w:rPr>
          <w:rFonts w:ascii="Poppins" w:hAnsi="Poppins" w:cs="Poppins"/>
          <w:bCs/>
          <w:color w:val="6794AD"/>
          <w:sz w:val="20"/>
          <w:szCs w:val="20"/>
        </w:rPr>
      </w:pPr>
    </w:p>
    <w:p w14:paraId="16EED364" w14:textId="422B439E" w:rsidR="006936FA" w:rsidRPr="003B5746" w:rsidRDefault="006936FA" w:rsidP="006936FA">
      <w:pPr>
        <w:rPr>
          <w:rFonts w:ascii="Poppins" w:hAnsi="Poppins" w:cs="Poppins"/>
          <w:b/>
          <w:bCs/>
          <w:color w:val="C67B62"/>
          <w:sz w:val="28"/>
          <w:szCs w:val="28"/>
        </w:rPr>
      </w:pPr>
      <w:r w:rsidRPr="003B5746">
        <w:rPr>
          <w:rFonts w:ascii="Poppins" w:hAnsi="Poppins" w:cs="Poppins"/>
          <w:b/>
          <w:bCs/>
          <w:color w:val="C67B62"/>
          <w:sz w:val="28"/>
          <w:szCs w:val="28"/>
        </w:rPr>
        <w:t>UZMAN DESTEĞİ</w:t>
      </w:r>
    </w:p>
    <w:p w14:paraId="46ADE67E" w14:textId="57CC1D90" w:rsidR="006936FA" w:rsidRPr="003B5746" w:rsidRDefault="006936FA" w:rsidP="006936FA">
      <w:pPr>
        <w:rPr>
          <w:rFonts w:ascii="Poppins" w:hAnsi="Poppins" w:cs="Poppins"/>
          <w:bCs/>
          <w:color w:val="C67B62"/>
          <w:sz w:val="20"/>
          <w:szCs w:val="20"/>
        </w:rPr>
      </w:pPr>
      <w:r w:rsidRPr="003B5746">
        <w:rPr>
          <w:rFonts w:ascii="Poppins" w:hAnsi="Poppins" w:cs="Poppins"/>
          <w:bCs/>
          <w:color w:val="C67B62"/>
          <w:sz w:val="20"/>
          <w:szCs w:val="20"/>
        </w:rPr>
        <w:t xml:space="preserve">Eğer varsa, çalışmanızı uygulamak için ihtiyacınız olan uzman desteği talepleri için ilgili alanları doldurun. </w:t>
      </w:r>
    </w:p>
    <w:p w14:paraId="02E3C0C8" w14:textId="77777777" w:rsidR="00D728CD" w:rsidRDefault="00D728CD" w:rsidP="00C06C36">
      <w:pPr>
        <w:rPr>
          <w:rFonts w:ascii="Poppins" w:hAnsi="Poppins" w:cs="Poppins"/>
          <w:bCs/>
          <w:color w:val="6794AD"/>
          <w:sz w:val="20"/>
          <w:szCs w:val="20"/>
        </w:rPr>
      </w:pPr>
    </w:p>
    <w:tbl>
      <w:tblPr>
        <w:tblStyle w:val="TabloKlavuzu"/>
        <w:tblW w:w="0" w:type="auto"/>
        <w:tblBorders>
          <w:left w:val="none" w:sz="0" w:space="0" w:color="auto"/>
          <w:right w:val="none" w:sz="0" w:space="0" w:color="auto"/>
        </w:tblBorders>
        <w:tblLook w:val="04A0" w:firstRow="1" w:lastRow="0" w:firstColumn="1" w:lastColumn="0" w:noHBand="0" w:noVBand="1"/>
      </w:tblPr>
      <w:tblGrid>
        <w:gridCol w:w="3114"/>
        <w:gridCol w:w="5948"/>
      </w:tblGrid>
      <w:tr w:rsidR="006936FA" w14:paraId="551E6721" w14:textId="77777777" w:rsidTr="00B43E29">
        <w:tc>
          <w:tcPr>
            <w:tcW w:w="3114" w:type="dxa"/>
          </w:tcPr>
          <w:p w14:paraId="7D7115BF" w14:textId="268960D4" w:rsidR="006936FA" w:rsidRDefault="006936FA" w:rsidP="00B43E29">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Örgütlenme kapasitesi</w:t>
            </w:r>
          </w:p>
          <w:p w14:paraId="5EF87F12"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Kurumsallaşma</w:t>
            </w:r>
          </w:p>
          <w:p w14:paraId="7E2FD09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Planlama</w:t>
            </w:r>
          </w:p>
          <w:p w14:paraId="0B61549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Gönüllü yönetimi, güven ilişkileri kurma ve aidiyet duygusu oluşturma</w:t>
            </w:r>
          </w:p>
          <w:p w14:paraId="2FF81AAD"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xml:space="preserve">– </w:t>
            </w:r>
            <w:proofErr w:type="spellStart"/>
            <w:r w:rsidRPr="006936FA">
              <w:rPr>
                <w:rFonts w:ascii="Poppins" w:hAnsi="Poppins" w:cs="Poppins"/>
                <w:color w:val="1D1D1B"/>
                <w:sz w:val="19"/>
                <w:szCs w:val="19"/>
              </w:rPr>
              <w:t>Merkeziyetsiz</w:t>
            </w:r>
            <w:proofErr w:type="spellEnd"/>
            <w:r w:rsidRPr="006936FA">
              <w:rPr>
                <w:rFonts w:ascii="Poppins" w:hAnsi="Poppins" w:cs="Poppins"/>
                <w:color w:val="1D1D1B"/>
                <w:sz w:val="19"/>
                <w:szCs w:val="19"/>
              </w:rPr>
              <w:t xml:space="preserve"> şekilde koordinasyon sağlama, karar alma ve topluluk oluşturma</w:t>
            </w:r>
          </w:p>
          <w:p w14:paraId="5C241A3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Katılım sağlama, taban desteğini, ağları ve ortaklıkları genişletme</w:t>
            </w:r>
          </w:p>
          <w:p w14:paraId="700D9E3E"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 temelli bir yaklaşımla örgütlenme, politika ve sistemleri destekleme</w:t>
            </w:r>
          </w:p>
          <w:p w14:paraId="557CA58F"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Kaynak geliştirme ve bağışçılarla ilişkileri yürütme</w:t>
            </w:r>
          </w:p>
          <w:p w14:paraId="29E8548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Finansal yönetim ve bütçeleme</w:t>
            </w:r>
          </w:p>
          <w:p w14:paraId="48FC1712" w14:textId="2AA9C5CC" w:rsidR="006936FA" w:rsidRPr="006936FA" w:rsidRDefault="006936FA" w:rsidP="00B43E29">
            <w:pPr>
              <w:rPr>
                <w:rFonts w:ascii="Poppins" w:hAnsi="Poppins" w:cs="Poppins"/>
                <w:color w:val="1D1D1B"/>
                <w:sz w:val="19"/>
                <w:szCs w:val="19"/>
              </w:rPr>
            </w:pPr>
            <w:r w:rsidRPr="006936FA">
              <w:rPr>
                <w:rFonts w:ascii="Poppins" w:hAnsi="Poppins" w:cs="Poppins"/>
                <w:color w:val="1D1D1B"/>
                <w:sz w:val="19"/>
                <w:szCs w:val="19"/>
              </w:rPr>
              <w:t>– İzleme, değerlendirme, ihtiyaç ve etki analizi yapma</w:t>
            </w:r>
          </w:p>
        </w:tc>
        <w:tc>
          <w:tcPr>
            <w:tcW w:w="5948" w:type="dxa"/>
          </w:tcPr>
          <w:p w14:paraId="0A0DF937" w14:textId="2DA0FE8B" w:rsidR="006936FA" w:rsidRDefault="006936FA" w:rsidP="00B43E29">
            <w:pPr>
              <w:rPr>
                <w:rFonts w:ascii="Poppins" w:hAnsi="Poppins" w:cs="Poppins"/>
                <w:b/>
                <w:bCs/>
                <w:color w:val="767171" w:themeColor="background2" w:themeShade="80"/>
                <w:sz w:val="28"/>
                <w:szCs w:val="2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5A26B172" w14:textId="77777777" w:rsidTr="00B43E29">
        <w:tc>
          <w:tcPr>
            <w:tcW w:w="3114" w:type="dxa"/>
          </w:tcPr>
          <w:p w14:paraId="58108DA3"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İletişim</w:t>
            </w:r>
          </w:p>
          <w:p w14:paraId="73D2EAD8"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Görsel veya sözel iletişim tasarımı ve yönetimi</w:t>
            </w:r>
          </w:p>
          <w:p w14:paraId="7D8863D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xml:space="preserve">– </w:t>
            </w:r>
            <w:proofErr w:type="gramStart"/>
            <w:r w:rsidRPr="006936FA">
              <w:rPr>
                <w:rFonts w:ascii="Poppins" w:hAnsi="Poppins" w:cs="Poppins"/>
                <w:color w:val="1D1D1B"/>
                <w:sz w:val="19"/>
                <w:szCs w:val="19"/>
              </w:rPr>
              <w:t>Hikaye</w:t>
            </w:r>
            <w:proofErr w:type="gramEnd"/>
            <w:r w:rsidRPr="006936FA">
              <w:rPr>
                <w:rFonts w:ascii="Poppins" w:hAnsi="Poppins" w:cs="Poppins"/>
                <w:color w:val="1D1D1B"/>
                <w:sz w:val="19"/>
                <w:szCs w:val="19"/>
              </w:rPr>
              <w:t xml:space="preserve"> anlatımı ve mesaj geliştirme</w:t>
            </w:r>
          </w:p>
          <w:p w14:paraId="746A32C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Hedef kitle odaklı stratejik planlama ve taktikleri uygulama</w:t>
            </w:r>
          </w:p>
          <w:p w14:paraId="292BAF4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Medya ilişkileri geliştirme</w:t>
            </w:r>
          </w:p>
          <w:p w14:paraId="0BEFF15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Basın bülteni, kitapçık ve kriz yönetimi</w:t>
            </w:r>
          </w:p>
          <w:p w14:paraId="0F095E96"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Geleneksel ve yeni medya etkileşimi sağlama</w:t>
            </w:r>
          </w:p>
          <w:p w14:paraId="757E4FC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medya ve iletişim araçları stratejisi oluşturma, taktiksel içerik ve taktik geliştirme, platform ve araçların yönetimi, içerik ve kampanya planlama ve uygulama</w:t>
            </w:r>
          </w:p>
          <w:p w14:paraId="09C72A03"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kampanya tasarlama ve uygulama</w:t>
            </w:r>
          </w:p>
          <w:p w14:paraId="12EBA95E" w14:textId="78092032" w:rsidR="006936FA" w:rsidRDefault="006936FA" w:rsidP="006936FA">
            <w:pPr>
              <w:rPr>
                <w:rFonts w:ascii="Poppins" w:hAnsi="Poppins" w:cs="Poppins"/>
                <w:b/>
                <w:bCs/>
                <w:color w:val="000000" w:themeColor="text1"/>
                <w:sz w:val="22"/>
                <w:szCs w:val="22"/>
                <w:shd w:val="clear" w:color="auto" w:fill="FFFFFF"/>
              </w:rPr>
            </w:pPr>
          </w:p>
        </w:tc>
        <w:tc>
          <w:tcPr>
            <w:tcW w:w="5948" w:type="dxa"/>
          </w:tcPr>
          <w:p w14:paraId="75CD258E" w14:textId="26903996"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11E44585" w14:textId="77777777" w:rsidTr="00B43E29">
        <w:tc>
          <w:tcPr>
            <w:tcW w:w="3114" w:type="dxa"/>
          </w:tcPr>
          <w:p w14:paraId="3E0EB4CD"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Dijitalleşme</w:t>
            </w:r>
          </w:p>
          <w:p w14:paraId="596EDDB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dönüşüm</w:t>
            </w:r>
          </w:p>
          <w:p w14:paraId="0D3B93C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Veri toplama ve sunma</w:t>
            </w:r>
          </w:p>
          <w:p w14:paraId="41A1609C"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Dijital haritalandırma</w:t>
            </w:r>
          </w:p>
          <w:p w14:paraId="7DA154BF" w14:textId="352C38C9"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Bilgi iletişim araçlarını etkin kullanma</w:t>
            </w:r>
          </w:p>
        </w:tc>
        <w:tc>
          <w:tcPr>
            <w:tcW w:w="5948" w:type="dxa"/>
          </w:tcPr>
          <w:p w14:paraId="313D25EA" w14:textId="428C92DD"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47623FFF" w14:textId="77777777" w:rsidTr="00B43E29">
        <w:tc>
          <w:tcPr>
            <w:tcW w:w="3114" w:type="dxa"/>
          </w:tcPr>
          <w:p w14:paraId="127E5872"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Savunuculuk</w:t>
            </w:r>
          </w:p>
          <w:p w14:paraId="1663A1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Yasama, politika ve kamu maliyesi analizi yapma</w:t>
            </w:r>
          </w:p>
          <w:p w14:paraId="0745C839"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lastRenderedPageBreak/>
              <w:t>– Uluslararası, ulusal ve yerel düzeyde yasa ve politika oluşturma süreçlerine katılım</w:t>
            </w:r>
          </w:p>
          <w:p w14:paraId="1B1EFA61"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Karar vericilerle ilişki kurma ve geliştirme</w:t>
            </w:r>
          </w:p>
          <w:p w14:paraId="0E7817E5"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Araştırma ve politika oluşturma</w:t>
            </w:r>
          </w:p>
          <w:p w14:paraId="3039745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Savunuculuk kampanyası tasarımı ve uygulaması</w:t>
            </w:r>
          </w:p>
          <w:p w14:paraId="272FE12A"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Hakların korunması ve savunulması için hukuki ve idari mekanizmaları kullanma</w:t>
            </w:r>
          </w:p>
          <w:p w14:paraId="68CD9883" w14:textId="1AB0A2C1"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Tarafsız seçmen eğitimi yürütme</w:t>
            </w:r>
          </w:p>
        </w:tc>
        <w:tc>
          <w:tcPr>
            <w:tcW w:w="5948" w:type="dxa"/>
          </w:tcPr>
          <w:p w14:paraId="3260D1ED" w14:textId="67197982"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lastRenderedPageBreak/>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r w:rsidR="006936FA" w14:paraId="3EFE1FDF" w14:textId="77777777" w:rsidTr="00B43E29">
        <w:tc>
          <w:tcPr>
            <w:tcW w:w="3114" w:type="dxa"/>
          </w:tcPr>
          <w:p w14:paraId="572C5DB5" w14:textId="77777777" w:rsidR="006936FA" w:rsidRDefault="006936FA" w:rsidP="006936FA">
            <w:pPr>
              <w:rPr>
                <w:rFonts w:ascii="Poppins" w:hAnsi="Poppins" w:cs="Poppins"/>
                <w:b/>
                <w:bCs/>
                <w:color w:val="000000" w:themeColor="text1"/>
                <w:sz w:val="22"/>
                <w:szCs w:val="22"/>
                <w:shd w:val="clear" w:color="auto" w:fill="FFFFFF"/>
              </w:rPr>
            </w:pPr>
            <w:r>
              <w:rPr>
                <w:rFonts w:ascii="Poppins" w:hAnsi="Poppins" w:cs="Poppins"/>
                <w:b/>
                <w:bCs/>
                <w:color w:val="000000" w:themeColor="text1"/>
                <w:sz w:val="22"/>
                <w:szCs w:val="22"/>
                <w:shd w:val="clear" w:color="auto" w:fill="FFFFFF"/>
              </w:rPr>
              <w:t>Diğer</w:t>
            </w:r>
          </w:p>
          <w:p w14:paraId="3538B3E0"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Oyunlaştırma</w:t>
            </w:r>
          </w:p>
          <w:p w14:paraId="5B5963E7" w14:textId="77777777"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Psikososyal destek planlaması</w:t>
            </w:r>
          </w:p>
          <w:p w14:paraId="359D9B51" w14:textId="7F485A9D" w:rsidR="006936FA" w:rsidRPr="006936FA" w:rsidRDefault="006936FA" w:rsidP="006936FA">
            <w:pPr>
              <w:rPr>
                <w:rFonts w:ascii="Poppins" w:hAnsi="Poppins" w:cs="Poppins"/>
                <w:color w:val="1D1D1B"/>
                <w:sz w:val="19"/>
                <w:szCs w:val="19"/>
              </w:rPr>
            </w:pPr>
            <w:r w:rsidRPr="006936FA">
              <w:rPr>
                <w:rFonts w:ascii="Poppins" w:hAnsi="Poppins" w:cs="Poppins"/>
                <w:color w:val="1D1D1B"/>
                <w:sz w:val="19"/>
                <w:szCs w:val="19"/>
              </w:rPr>
              <w:t>– Hukuki danışmanlık verme </w:t>
            </w:r>
          </w:p>
        </w:tc>
        <w:tc>
          <w:tcPr>
            <w:tcW w:w="5948" w:type="dxa"/>
          </w:tcPr>
          <w:p w14:paraId="7A5C38DB" w14:textId="584D2E79" w:rsidR="006936FA" w:rsidRDefault="006936FA" w:rsidP="006936FA">
            <w:pPr>
              <w:rPr>
                <w:rFonts w:ascii="Poppins" w:hAnsi="Poppins" w:cs="Poppins"/>
                <w:color w:val="808080" w:themeColor="background1" w:themeShade="80"/>
                <w:sz w:val="18"/>
                <w:szCs w:val="18"/>
              </w:rPr>
            </w:pPr>
            <w:r>
              <w:rPr>
                <w:rFonts w:ascii="Poppins" w:hAnsi="Poppins" w:cs="Poppins"/>
                <w:color w:val="808080" w:themeColor="background1" w:themeShade="80"/>
                <w:sz w:val="18"/>
                <w:szCs w:val="18"/>
              </w:rPr>
              <w:t>H</w:t>
            </w:r>
            <w:r w:rsidRPr="006936FA">
              <w:rPr>
                <w:rFonts w:ascii="Poppins" w:hAnsi="Poppins" w:cs="Poppins"/>
                <w:color w:val="808080" w:themeColor="background1" w:themeShade="80"/>
                <w:sz w:val="18"/>
                <w:szCs w:val="18"/>
              </w:rPr>
              <w:t xml:space="preserve">angi faaliyet için, hangi </w:t>
            </w:r>
            <w:r>
              <w:rPr>
                <w:rFonts w:ascii="Poppins" w:hAnsi="Poppins" w:cs="Poppins"/>
                <w:color w:val="808080" w:themeColor="background1" w:themeShade="80"/>
                <w:sz w:val="18"/>
                <w:szCs w:val="18"/>
              </w:rPr>
              <w:t>uzman desteğini</w:t>
            </w:r>
            <w:r w:rsidRPr="006936FA">
              <w:rPr>
                <w:rFonts w:ascii="Poppins" w:hAnsi="Poppins" w:cs="Poppins"/>
                <w:color w:val="808080" w:themeColor="background1" w:themeShade="80"/>
                <w:sz w:val="18"/>
                <w:szCs w:val="18"/>
              </w:rPr>
              <w:t xml:space="preserve"> hangi amaçla kullanacağınızı </w:t>
            </w:r>
            <w:r>
              <w:rPr>
                <w:rFonts w:ascii="Poppins" w:hAnsi="Poppins" w:cs="Poppins"/>
                <w:color w:val="808080" w:themeColor="background1" w:themeShade="80"/>
                <w:sz w:val="18"/>
                <w:szCs w:val="18"/>
              </w:rPr>
              <w:t>gün sayısıyla belirtin</w:t>
            </w:r>
          </w:p>
        </w:tc>
      </w:tr>
    </w:tbl>
    <w:p w14:paraId="76E8DA54" w14:textId="77777777" w:rsidR="00D728CD" w:rsidRDefault="00D728CD" w:rsidP="00C06C36">
      <w:pPr>
        <w:rPr>
          <w:rFonts w:ascii="Poppins" w:hAnsi="Poppins" w:cs="Poppins"/>
          <w:bCs/>
          <w:color w:val="6794AD"/>
          <w:sz w:val="20"/>
          <w:szCs w:val="20"/>
        </w:rPr>
      </w:pPr>
    </w:p>
    <w:p w14:paraId="7A2DF87A" w14:textId="14BD618D" w:rsidR="00B1795C" w:rsidRPr="003B5746" w:rsidRDefault="00C86C93" w:rsidP="0024236D">
      <w:pPr>
        <w:rPr>
          <w:rFonts w:ascii="Poppins" w:hAnsi="Poppins" w:cs="Poppins"/>
          <w:b/>
          <w:bCs/>
          <w:color w:val="C67B62"/>
          <w:sz w:val="28"/>
          <w:szCs w:val="28"/>
        </w:rPr>
      </w:pPr>
      <w:r w:rsidRPr="003B5746">
        <w:rPr>
          <w:rFonts w:ascii="Poppins" w:hAnsi="Poppins" w:cs="Poppins"/>
          <w:b/>
          <w:bCs/>
          <w:color w:val="C67B62"/>
          <w:sz w:val="28"/>
          <w:szCs w:val="28"/>
        </w:rPr>
        <w:t>BÜTÇE</w:t>
      </w:r>
    </w:p>
    <w:p w14:paraId="5DF0E8A2" w14:textId="2AAE7F32" w:rsidR="00C86C93" w:rsidRPr="003B5746" w:rsidRDefault="00C86C93" w:rsidP="0024236D">
      <w:pPr>
        <w:rPr>
          <w:rFonts w:ascii="Poppins" w:hAnsi="Poppins" w:cs="Poppins"/>
          <w:bCs/>
          <w:color w:val="C67B62"/>
          <w:sz w:val="20"/>
          <w:szCs w:val="20"/>
        </w:rPr>
      </w:pPr>
      <w:r w:rsidRPr="003B5746">
        <w:rPr>
          <w:rFonts w:ascii="Poppins" w:hAnsi="Poppins" w:cs="Poppins"/>
          <w:bCs/>
          <w:color w:val="C67B62"/>
          <w:sz w:val="20"/>
          <w:szCs w:val="20"/>
        </w:rPr>
        <w:t xml:space="preserve">Yukarıda </w:t>
      </w:r>
      <w:r w:rsidR="003B5746">
        <w:rPr>
          <w:rFonts w:ascii="Poppins" w:hAnsi="Poppins" w:cs="Poppins"/>
          <w:bCs/>
          <w:color w:val="C67B62"/>
          <w:sz w:val="20"/>
          <w:szCs w:val="20"/>
        </w:rPr>
        <w:t>yazdığınız</w:t>
      </w:r>
      <w:r w:rsidRPr="003B5746">
        <w:rPr>
          <w:rFonts w:ascii="Poppins" w:hAnsi="Poppins" w:cs="Poppins"/>
          <w:bCs/>
          <w:color w:val="C67B62"/>
          <w:sz w:val="20"/>
          <w:szCs w:val="20"/>
        </w:rPr>
        <w:t xml:space="preserve"> her bir harcama kalemi için adet, birim fiyat, toplam fiyat ve teknik bilgileri belirtin.</w:t>
      </w:r>
    </w:p>
    <w:p w14:paraId="56201D61" w14:textId="77777777" w:rsidR="00C86C93" w:rsidRDefault="00C86C93" w:rsidP="0024236D">
      <w:pPr>
        <w:rPr>
          <w:rFonts w:ascii="Poppins" w:hAnsi="Poppins" w:cs="Poppins"/>
          <w:bCs/>
          <w:color w:val="6794AD"/>
        </w:rPr>
      </w:pPr>
    </w:p>
    <w:tbl>
      <w:tblPr>
        <w:tblStyle w:val="TabloKlavuzu"/>
        <w:tblW w:w="9497" w:type="dxa"/>
        <w:tblBorders>
          <w:top w:val="none" w:sz="0" w:space="0" w:color="auto"/>
          <w:left w:val="none" w:sz="0" w:space="0" w:color="auto"/>
          <w:bottom w:val="single" w:sz="2" w:space="0" w:color="808080" w:themeColor="background1" w:themeShade="80"/>
          <w:right w:val="none" w:sz="0" w:space="0" w:color="auto"/>
          <w:insideH w:val="none" w:sz="0" w:space="0" w:color="auto"/>
          <w:insideV w:val="none" w:sz="0" w:space="0" w:color="auto"/>
        </w:tblBorders>
        <w:tblLook w:val="04A0" w:firstRow="1" w:lastRow="0" w:firstColumn="1" w:lastColumn="0" w:noHBand="0" w:noVBand="1"/>
      </w:tblPr>
      <w:tblGrid>
        <w:gridCol w:w="3106"/>
        <w:gridCol w:w="944"/>
        <w:gridCol w:w="944"/>
        <w:gridCol w:w="965"/>
        <w:gridCol w:w="3538"/>
      </w:tblGrid>
      <w:tr w:rsidR="006936FA" w:rsidRPr="001C4687" w14:paraId="08D732B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F32994C"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Uygun harcama kalemi</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32FD0A6"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Adet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C645A8E"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Birim Fiyat</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0F2C2CA"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 TL</w:t>
            </w: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C27AAFB"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Teknik Bilgiler (video süresi, görünürlük materyallerinin ebat vb.)</w:t>
            </w:r>
          </w:p>
        </w:tc>
      </w:tr>
      <w:tr w:rsidR="006936FA" w:rsidRPr="001C4687" w14:paraId="6C7B6CD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2C1F7B7"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64901C5"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D5B7A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76F49B9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102336C" w14:textId="77777777" w:rsidR="006936FA" w:rsidRPr="00C86C93" w:rsidRDefault="006936FA" w:rsidP="00C86C93">
            <w:pPr>
              <w:rPr>
                <w:rFonts w:ascii="Poppins" w:hAnsi="Poppins" w:cs="Poppins"/>
                <w:color w:val="1D1D1B"/>
                <w:sz w:val="19"/>
                <w:szCs w:val="19"/>
              </w:rPr>
            </w:pPr>
          </w:p>
        </w:tc>
      </w:tr>
      <w:tr w:rsidR="006936FA" w:rsidRPr="001C4687" w14:paraId="2EB9C18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560BF75B"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41D4A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B3A4AD"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0C12BC9"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DB97491" w14:textId="77777777" w:rsidR="006936FA" w:rsidRPr="00C86C93" w:rsidRDefault="006936FA" w:rsidP="00C86C93">
            <w:pPr>
              <w:rPr>
                <w:rFonts w:ascii="Poppins" w:hAnsi="Poppins" w:cs="Poppins"/>
                <w:color w:val="1D1D1B"/>
                <w:sz w:val="19"/>
                <w:szCs w:val="19"/>
              </w:rPr>
            </w:pPr>
          </w:p>
        </w:tc>
      </w:tr>
      <w:tr w:rsidR="006936FA" w:rsidRPr="001C4687" w14:paraId="602F5FA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2741621C"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25D8366"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28868E83"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D1602BE"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07413FB" w14:textId="77777777" w:rsidR="006936FA" w:rsidRPr="00C86C93" w:rsidRDefault="006936FA" w:rsidP="00C86C93">
            <w:pPr>
              <w:rPr>
                <w:rFonts w:ascii="Poppins" w:hAnsi="Poppins" w:cs="Poppins"/>
                <w:color w:val="1D1D1B"/>
                <w:sz w:val="19"/>
                <w:szCs w:val="19"/>
              </w:rPr>
            </w:pPr>
          </w:p>
        </w:tc>
      </w:tr>
      <w:tr w:rsidR="006936FA" w:rsidRPr="001C4687" w14:paraId="41BE9A3B"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14761B02"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1F6E72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80FA62E"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1B66FDB7"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59202880" w14:textId="77777777" w:rsidR="006936FA" w:rsidRPr="00C86C93" w:rsidRDefault="006936FA" w:rsidP="00C86C93">
            <w:pPr>
              <w:rPr>
                <w:rFonts w:ascii="Poppins" w:hAnsi="Poppins" w:cs="Poppins"/>
                <w:color w:val="1D1D1B"/>
                <w:sz w:val="19"/>
                <w:szCs w:val="19"/>
              </w:rPr>
            </w:pPr>
          </w:p>
        </w:tc>
      </w:tr>
      <w:tr w:rsidR="006936FA" w:rsidRPr="001C4687" w14:paraId="349BE522" w14:textId="77777777" w:rsidTr="00C86C93">
        <w:trPr>
          <w:trHeight w:val="30"/>
        </w:trPr>
        <w:tc>
          <w:tcPr>
            <w:tcW w:w="3116" w:type="dxa"/>
            <w:tcBorders>
              <w:top w:val="single" w:sz="2" w:space="0" w:color="808080" w:themeColor="background1" w:themeShade="80"/>
              <w:bottom w:val="single" w:sz="2" w:space="0" w:color="808080" w:themeColor="background1" w:themeShade="80"/>
              <w:right w:val="single" w:sz="2" w:space="0" w:color="808080" w:themeColor="background1" w:themeShade="80"/>
            </w:tcBorders>
          </w:tcPr>
          <w:p w14:paraId="482F9A35" w14:textId="77777777" w:rsidR="006936FA" w:rsidRPr="00C86C93" w:rsidRDefault="006936FA" w:rsidP="00C86C93">
            <w:pPr>
              <w:rPr>
                <w:rFonts w:ascii="Poppins" w:hAnsi="Poppins" w:cs="Poppins"/>
                <w:b/>
                <w:bCs/>
                <w:color w:val="1D1D1B"/>
                <w:sz w:val="19"/>
                <w:szCs w:val="19"/>
              </w:rPr>
            </w:pPr>
            <w:r w:rsidRPr="00C86C93">
              <w:rPr>
                <w:rFonts w:ascii="Poppins" w:hAnsi="Poppins" w:cs="Poppins"/>
                <w:b/>
                <w:bCs/>
                <w:color w:val="1D1D1B"/>
                <w:sz w:val="19"/>
                <w:szCs w:val="19"/>
              </w:rPr>
              <w:t>Toplam</w:t>
            </w: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653BB5BF"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EB86011" w14:textId="77777777" w:rsidR="006936FA" w:rsidRPr="00C86C93" w:rsidRDefault="006936FA" w:rsidP="00C86C93">
            <w:pPr>
              <w:rPr>
                <w:rFonts w:ascii="Poppins" w:hAnsi="Poppins" w:cs="Poppins"/>
                <w:color w:val="1D1D1B"/>
                <w:sz w:val="19"/>
                <w:szCs w:val="19"/>
              </w:rPr>
            </w:pPr>
          </w:p>
        </w:tc>
        <w:tc>
          <w:tcPr>
            <w:tcW w:w="945"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424A336F" w14:textId="77777777" w:rsidR="006936FA" w:rsidRPr="00C86C93" w:rsidRDefault="006936FA" w:rsidP="00C86C93">
            <w:pPr>
              <w:rPr>
                <w:rFonts w:ascii="Poppins" w:hAnsi="Poppins" w:cs="Poppins"/>
                <w:color w:val="1D1D1B"/>
                <w:sz w:val="19"/>
                <w:szCs w:val="19"/>
              </w:rPr>
            </w:pPr>
          </w:p>
        </w:tc>
        <w:tc>
          <w:tcPr>
            <w:tcW w:w="3546" w:type="dxa"/>
            <w:tcBorders>
              <w:top w:val="single" w:sz="2" w:space="0" w:color="808080" w:themeColor="background1" w:themeShade="80"/>
              <w:left w:val="single" w:sz="2" w:space="0" w:color="808080" w:themeColor="background1" w:themeShade="80"/>
              <w:bottom w:val="single" w:sz="2" w:space="0" w:color="808080" w:themeColor="background1" w:themeShade="80"/>
            </w:tcBorders>
          </w:tcPr>
          <w:p w14:paraId="33A3F933" w14:textId="77777777" w:rsidR="006936FA" w:rsidRPr="00C86C93" w:rsidRDefault="006936FA" w:rsidP="00C86C93">
            <w:pPr>
              <w:rPr>
                <w:rFonts w:ascii="Poppins" w:hAnsi="Poppins" w:cs="Poppins"/>
                <w:color w:val="1D1D1B"/>
                <w:sz w:val="19"/>
                <w:szCs w:val="19"/>
              </w:rPr>
            </w:pPr>
          </w:p>
        </w:tc>
      </w:tr>
    </w:tbl>
    <w:p w14:paraId="73C76093" w14:textId="77777777" w:rsidR="006936FA" w:rsidRPr="002B2BAF" w:rsidRDefault="006936FA" w:rsidP="0024236D">
      <w:pPr>
        <w:rPr>
          <w:rFonts w:ascii="Poppins" w:hAnsi="Poppins" w:cs="Poppins"/>
          <w:bCs/>
          <w:color w:val="6794AD"/>
        </w:rPr>
      </w:pPr>
    </w:p>
    <w:sectPr w:rsidR="006936FA" w:rsidRPr="002B2BAF" w:rsidSect="00F755B5">
      <w:headerReference w:type="default"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1B6BBC" w14:textId="77777777" w:rsidR="00AA7B4C" w:rsidRDefault="00AA7B4C" w:rsidP="00E758CE">
      <w:r>
        <w:separator/>
      </w:r>
    </w:p>
  </w:endnote>
  <w:endnote w:type="continuationSeparator" w:id="0">
    <w:p w14:paraId="0BEDE939" w14:textId="77777777" w:rsidR="00AA7B4C" w:rsidRDefault="00AA7B4C" w:rsidP="00E7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HGMinchoE">
    <w:panose1 w:val="0202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3A5E69"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7E365FFA" wp14:editId="070CFED2">
          <wp:extent cx="1866900" cy="25400"/>
          <wp:effectExtent l="0" t="0" r="0" b="0"/>
          <wp:docPr id="760698195"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124495B3" w14:textId="77777777" w:rsidR="00F755B5" w:rsidRDefault="00F755B5" w:rsidP="00F755B5">
    <w:pPr>
      <w:pStyle w:val="AltBilgi"/>
      <w:rPr>
        <w:rFonts w:ascii="Poppins" w:hAnsi="Poppins" w:cs="Poppins"/>
        <w:sz w:val="14"/>
        <w:szCs w:val="14"/>
      </w:rPr>
    </w:pPr>
  </w:p>
  <w:p w14:paraId="6C2FA64D" w14:textId="164FC7C6"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61312" behindDoc="0" locked="0" layoutInCell="1" allowOverlap="1" wp14:anchorId="189881A7" wp14:editId="2DB2A276">
          <wp:simplePos x="0" y="0"/>
          <wp:positionH relativeFrom="column">
            <wp:posOffset>0</wp:posOffset>
          </wp:positionH>
          <wp:positionV relativeFrom="paragraph">
            <wp:posOffset>43815</wp:posOffset>
          </wp:positionV>
          <wp:extent cx="390525" cy="152400"/>
          <wp:effectExtent l="0" t="0" r="3175" b="0"/>
          <wp:wrapSquare wrapText="bothSides"/>
          <wp:docPr id="997476738"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p>
  <w:p w14:paraId="3A779275" w14:textId="024165F2" w:rsidR="00F755B5" w:rsidRPr="00F755B5" w:rsidRDefault="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3A6EE" w14:textId="77777777" w:rsidR="00F755B5" w:rsidRDefault="00F755B5" w:rsidP="00F755B5">
    <w:pPr>
      <w:pStyle w:val="AltBilgi"/>
      <w:rPr>
        <w:rFonts w:ascii="Poppins" w:hAnsi="Poppins" w:cs="Poppins"/>
        <w:sz w:val="14"/>
        <w:szCs w:val="14"/>
      </w:rPr>
    </w:pPr>
    <w:r>
      <w:rPr>
        <w:rFonts w:ascii="Poppins" w:hAnsi="Poppins" w:cs="Poppins"/>
        <w:noProof/>
        <w:sz w:val="14"/>
        <w:szCs w:val="14"/>
      </w:rPr>
      <w:drawing>
        <wp:inline distT="0" distB="0" distL="0" distR="0" wp14:anchorId="56BEB891" wp14:editId="6DBB86E3">
          <wp:extent cx="1866900" cy="25400"/>
          <wp:effectExtent l="0" t="0" r="0" b="0"/>
          <wp:docPr id="705262483"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262483" name="Resim 705262483"/>
                  <pic:cNvPicPr/>
                </pic:nvPicPr>
                <pic:blipFill>
                  <a:blip r:embed="rId1">
                    <a:extLst>
                      <a:ext uri="{28A0092B-C50C-407E-A947-70E740481C1C}">
                        <a14:useLocalDpi xmlns:a14="http://schemas.microsoft.com/office/drawing/2010/main" val="0"/>
                      </a:ext>
                    </a:extLst>
                  </a:blip>
                  <a:stretch>
                    <a:fillRect/>
                  </a:stretch>
                </pic:blipFill>
                <pic:spPr>
                  <a:xfrm>
                    <a:off x="0" y="0"/>
                    <a:ext cx="1866900" cy="25400"/>
                  </a:xfrm>
                  <a:prstGeom prst="rect">
                    <a:avLst/>
                  </a:prstGeom>
                </pic:spPr>
              </pic:pic>
            </a:graphicData>
          </a:graphic>
        </wp:inline>
      </w:drawing>
    </w:r>
  </w:p>
  <w:p w14:paraId="7F67C542" w14:textId="77777777" w:rsidR="00F755B5" w:rsidRDefault="00F755B5" w:rsidP="00F755B5">
    <w:pPr>
      <w:pStyle w:val="AltBilgi"/>
      <w:rPr>
        <w:rFonts w:ascii="Poppins" w:hAnsi="Poppins" w:cs="Poppins"/>
        <w:sz w:val="14"/>
        <w:szCs w:val="14"/>
      </w:rPr>
    </w:pPr>
  </w:p>
  <w:p w14:paraId="4B077C26" w14:textId="77777777" w:rsidR="00F755B5" w:rsidRPr="00B1015D" w:rsidRDefault="00F755B5" w:rsidP="00F755B5">
    <w:pPr>
      <w:pStyle w:val="AltBilgi"/>
      <w:rPr>
        <w:rFonts w:ascii="Poppins" w:hAnsi="Poppins" w:cs="Poppins"/>
        <w:sz w:val="12"/>
        <w:szCs w:val="12"/>
      </w:rPr>
    </w:pPr>
    <w:r w:rsidRPr="0005504A">
      <w:rPr>
        <w:rFonts w:ascii="Poppins" w:hAnsi="Poppins" w:cs="Poppins"/>
        <w:noProof/>
        <w:sz w:val="14"/>
        <w:szCs w:val="14"/>
      </w:rPr>
      <w:drawing>
        <wp:anchor distT="0" distB="0" distL="114300" distR="114300" simplePos="0" relativeHeight="251659264" behindDoc="0" locked="0" layoutInCell="1" allowOverlap="1" wp14:anchorId="4E32A81A" wp14:editId="0867CE08">
          <wp:simplePos x="0" y="0"/>
          <wp:positionH relativeFrom="column">
            <wp:posOffset>0</wp:posOffset>
          </wp:positionH>
          <wp:positionV relativeFrom="paragraph">
            <wp:posOffset>43815</wp:posOffset>
          </wp:positionV>
          <wp:extent cx="390525" cy="152400"/>
          <wp:effectExtent l="0" t="0" r="3175" b="0"/>
          <wp:wrapSquare wrapText="bothSides"/>
          <wp:docPr id="930843512" name="Resim 6" descr="logo, kırpıntı çizim, grafik, çizgi fil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843512" name="Resim 6" descr="logo, kırpıntı çizim, grafik, çizgi film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390525" cy="152400"/>
                  </a:xfrm>
                  <a:prstGeom prst="rect">
                    <a:avLst/>
                  </a:prstGeom>
                </pic:spPr>
              </pic:pic>
            </a:graphicData>
          </a:graphic>
          <wp14:sizeRelH relativeFrom="page">
            <wp14:pctWidth>0</wp14:pctWidth>
          </wp14:sizeRelH>
          <wp14:sizeRelV relativeFrom="page">
            <wp14:pctHeight>0</wp14:pctHeight>
          </wp14:sizeRelV>
        </wp:anchor>
      </w:drawing>
    </w:r>
    <w:r>
      <w:rPr>
        <w:rFonts w:ascii="Poppins" w:hAnsi="Poppins" w:cs="Poppins"/>
        <w:sz w:val="14"/>
        <w:szCs w:val="14"/>
      </w:rPr>
      <w:t xml:space="preserve">  </w:t>
    </w:r>
    <w:r w:rsidRPr="00B1015D">
      <w:rPr>
        <w:rFonts w:ascii="Poppins" w:hAnsi="Poppins" w:cs="Poppins"/>
        <w:sz w:val="14"/>
        <w:szCs w:val="14"/>
      </w:rPr>
      <w:t xml:space="preserve">  </w:t>
    </w:r>
    <w:r w:rsidRPr="00B1015D">
      <w:rPr>
        <w:rFonts w:ascii="Poppins" w:hAnsi="Poppins" w:cs="Poppins"/>
        <w:sz w:val="12"/>
        <w:szCs w:val="12"/>
      </w:rPr>
      <w:t xml:space="preserve">0501 166 9345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info@sivildusun.eu</w:t>
    </w:r>
    <w:r>
      <w:rPr>
        <w:rFonts w:ascii="Poppins" w:hAnsi="Poppins" w:cs="Poppins"/>
        <w:color w:val="000000" w:themeColor="text1"/>
        <w:sz w:val="12"/>
        <w:szCs w:val="12"/>
      </w:rPr>
      <w:t xml:space="preserve"> </w:t>
    </w:r>
    <w:r w:rsidRPr="00B1015D">
      <w:rPr>
        <w:rFonts w:ascii="Poppins" w:hAnsi="Poppins" w:cs="Poppins"/>
        <w:color w:val="000000" w:themeColor="text1"/>
        <w:sz w:val="12"/>
        <w:szCs w:val="12"/>
      </w:rPr>
      <w:t xml:space="preserve">| </w:t>
    </w:r>
    <w:r w:rsidRPr="000C145B">
      <w:rPr>
        <w:rFonts w:ascii="Poppins" w:hAnsi="Poppins" w:cs="Poppins"/>
        <w:color w:val="000000" w:themeColor="text1"/>
        <w:sz w:val="12"/>
        <w:szCs w:val="12"/>
      </w:rPr>
      <w:t>sivildusun.net</w:t>
    </w:r>
  </w:p>
  <w:p w14:paraId="79328B5A" w14:textId="77777777" w:rsidR="00F755B5" w:rsidRPr="00B1015D" w:rsidRDefault="00F755B5" w:rsidP="00F755B5">
    <w:pPr>
      <w:pStyle w:val="AltBilgi"/>
      <w:rPr>
        <w:rFonts w:ascii="Poppins" w:hAnsi="Poppins" w:cs="Poppins"/>
        <w:sz w:val="12"/>
        <w:szCs w:val="12"/>
      </w:rPr>
    </w:pPr>
    <w:r w:rsidRPr="00B1015D">
      <w:rPr>
        <w:rFonts w:ascii="Poppins" w:hAnsi="Poppins" w:cs="Poppins"/>
        <w:sz w:val="12"/>
        <w:szCs w:val="12"/>
      </w:rPr>
      <w:t xml:space="preserve">    </w:t>
    </w:r>
    <w:r>
      <w:rPr>
        <w:rFonts w:ascii="Poppins" w:hAnsi="Poppins" w:cs="Poppins"/>
        <w:sz w:val="12"/>
        <w:szCs w:val="12"/>
      </w:rPr>
      <w:t xml:space="preserve"> </w:t>
    </w:r>
    <w:r w:rsidRPr="00B1015D">
      <w:rPr>
        <w:rFonts w:ascii="Poppins" w:hAnsi="Poppins" w:cs="Poppins"/>
        <w:sz w:val="12"/>
        <w:szCs w:val="12"/>
      </w:rPr>
      <w:t>Oran Mahallesi Kudüs Caddesi No: 6/1 İç Kapı No 15 Çankaya Ankara</w:t>
    </w:r>
  </w:p>
  <w:p w14:paraId="2318FBD3" w14:textId="77777777" w:rsidR="00F755B5" w:rsidRPr="0005504A" w:rsidRDefault="00F755B5" w:rsidP="00F755B5">
    <w:pPr>
      <w:pStyle w:val="AltBilgi"/>
      <w:rPr>
        <w:rFonts w:ascii="Poppins" w:hAnsi="Poppins" w:cs="Poppins"/>
        <w:sz w:val="14"/>
        <w:szCs w:val="14"/>
      </w:rPr>
    </w:pPr>
  </w:p>
  <w:p w14:paraId="2E0FF556" w14:textId="69E45A46" w:rsidR="00F755B5" w:rsidRPr="00F755B5" w:rsidRDefault="00F755B5">
    <w:pPr>
      <w:pStyle w:val="AltBilgi"/>
      <w:rPr>
        <w:rFonts w:ascii="Poppins" w:hAnsi="Poppins" w:cs="Poppins"/>
        <w:color w:val="000000" w:themeColor="text1"/>
        <w:sz w:val="12"/>
        <w:szCs w:val="12"/>
      </w:rPr>
    </w:pPr>
    <w:r w:rsidRPr="0096746A">
      <w:rPr>
        <w:rFonts w:ascii="Poppins" w:hAnsi="Poppins" w:cs="Poppins"/>
        <w:color w:val="000000" w:themeColor="text1"/>
        <w:sz w:val="12"/>
        <w:szCs w:val="12"/>
      </w:rPr>
      <w:t xml:space="preserve">Bu belge Avrupa Birliği tarafından finanse edilmektedir. İçeriği yalnızca </w:t>
    </w:r>
    <w:proofErr w:type="spellStart"/>
    <w:r w:rsidRPr="0096746A">
      <w:rPr>
        <w:rFonts w:ascii="Poppins" w:hAnsi="Poppins" w:cs="Poppins"/>
        <w:color w:val="000000" w:themeColor="text1"/>
        <w:sz w:val="12"/>
        <w:szCs w:val="12"/>
      </w:rPr>
      <w:t>WEglobal</w:t>
    </w:r>
    <w:proofErr w:type="spellEnd"/>
    <w:r w:rsidRPr="0096746A">
      <w:rPr>
        <w:rFonts w:ascii="Poppins" w:hAnsi="Poppins" w:cs="Poppins"/>
        <w:color w:val="000000" w:themeColor="text1"/>
        <w:sz w:val="12"/>
        <w:szCs w:val="12"/>
      </w:rPr>
      <w:t xml:space="preserve"> Danışmanlık A.Ş. liderliğindeki konsorsiyum sorumluluğundadır ve her zaman Avrupa Birliği'nin görüşlerini yansıtmaz.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EA91F" w14:textId="77777777" w:rsidR="00AA7B4C" w:rsidRDefault="00AA7B4C" w:rsidP="00E758CE">
      <w:r>
        <w:separator/>
      </w:r>
    </w:p>
  </w:footnote>
  <w:footnote w:type="continuationSeparator" w:id="0">
    <w:p w14:paraId="72670CDB" w14:textId="77777777" w:rsidR="00AA7B4C" w:rsidRDefault="00AA7B4C" w:rsidP="00E7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B2C01" w14:textId="57856D63" w:rsidR="0024236D" w:rsidRDefault="0024236D">
    <w:pPr>
      <w:pStyle w:val="stBilgi"/>
    </w:pPr>
    <w:r>
      <w:rPr>
        <w:rFonts w:ascii="Calibri" w:hAnsi="Calibri" w:cs="Calibri"/>
        <w:noProof/>
        <w:color w:val="000000"/>
        <w:bdr w:val="none" w:sz="0" w:space="0" w:color="auto" w:frame="1"/>
      </w:rPr>
      <w:drawing>
        <wp:inline distT="0" distB="0" distL="0" distR="0" wp14:anchorId="63E96E08" wp14:editId="3C9B3674">
          <wp:extent cx="5760720" cy="182880"/>
          <wp:effectExtent l="0" t="0" r="5080" b="0"/>
          <wp:docPr id="1340093448"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828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9B10E" w14:textId="511327F5" w:rsidR="0024236D" w:rsidRDefault="00F755B5">
    <w:pPr>
      <w:pStyle w:val="stBilgi"/>
    </w:pPr>
    <w:r>
      <w:rPr>
        <w:noProof/>
      </w:rPr>
      <w:drawing>
        <wp:inline distT="0" distB="0" distL="0" distR="0" wp14:anchorId="66F0C8BB" wp14:editId="3E5188E6">
          <wp:extent cx="5759450" cy="276225"/>
          <wp:effectExtent l="0" t="0" r="6350" b="3175"/>
          <wp:docPr id="43724811"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4811" name="Resim 43724811"/>
                  <pic:cNvPicPr/>
                </pic:nvPicPr>
                <pic:blipFill>
                  <a:blip r:embed="rId1">
                    <a:extLst>
                      <a:ext uri="{28A0092B-C50C-407E-A947-70E740481C1C}">
                        <a14:useLocalDpi xmlns:a14="http://schemas.microsoft.com/office/drawing/2010/main" val="0"/>
                      </a:ext>
                    </a:extLst>
                  </a:blip>
                  <a:stretch>
                    <a:fillRect/>
                  </a:stretch>
                </pic:blipFill>
                <pic:spPr>
                  <a:xfrm>
                    <a:off x="0" y="0"/>
                    <a:ext cx="5948525" cy="28529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3"/>
  <w:proofState w:spelling="clean" w:grammar="clean"/>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A1B"/>
    <w:rsid w:val="00201D83"/>
    <w:rsid w:val="0024236D"/>
    <w:rsid w:val="00275979"/>
    <w:rsid w:val="002921F1"/>
    <w:rsid w:val="002B2BAF"/>
    <w:rsid w:val="002E0432"/>
    <w:rsid w:val="003B5746"/>
    <w:rsid w:val="004856F1"/>
    <w:rsid w:val="00550DEC"/>
    <w:rsid w:val="005D1521"/>
    <w:rsid w:val="006936FA"/>
    <w:rsid w:val="00694430"/>
    <w:rsid w:val="00725113"/>
    <w:rsid w:val="0079725D"/>
    <w:rsid w:val="008A1B69"/>
    <w:rsid w:val="008F3C70"/>
    <w:rsid w:val="009448F1"/>
    <w:rsid w:val="009E480C"/>
    <w:rsid w:val="009F7D39"/>
    <w:rsid w:val="00AA7B4C"/>
    <w:rsid w:val="00AE5880"/>
    <w:rsid w:val="00B1795C"/>
    <w:rsid w:val="00C06C36"/>
    <w:rsid w:val="00C14703"/>
    <w:rsid w:val="00C86C93"/>
    <w:rsid w:val="00D728CD"/>
    <w:rsid w:val="00E35A1B"/>
    <w:rsid w:val="00E758CE"/>
    <w:rsid w:val="00EC73C2"/>
    <w:rsid w:val="00EE537C"/>
    <w:rsid w:val="00F755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E238"/>
  <w15:chartTrackingRefBased/>
  <w15:docId w15:val="{8AE59FB4-CFD2-B14C-BE79-6AA470445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979"/>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E35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35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35A1B"/>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35A1B"/>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35A1B"/>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35A1B"/>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35A1B"/>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35A1B"/>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35A1B"/>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35A1B"/>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35A1B"/>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35A1B"/>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35A1B"/>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35A1B"/>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35A1B"/>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35A1B"/>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35A1B"/>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35A1B"/>
    <w:rPr>
      <w:rFonts w:eastAsiaTheme="majorEastAsia" w:cstheme="majorBidi"/>
      <w:color w:val="272727" w:themeColor="text1" w:themeTint="D8"/>
    </w:rPr>
  </w:style>
  <w:style w:type="paragraph" w:styleId="KonuBal">
    <w:name w:val="Title"/>
    <w:basedOn w:val="Normal"/>
    <w:next w:val="Normal"/>
    <w:link w:val="KonuBalChar"/>
    <w:uiPriority w:val="10"/>
    <w:qFormat/>
    <w:rsid w:val="00E35A1B"/>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35A1B"/>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35A1B"/>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35A1B"/>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35A1B"/>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E35A1B"/>
    <w:rPr>
      <w:i/>
      <w:iCs/>
      <w:color w:val="404040" w:themeColor="text1" w:themeTint="BF"/>
    </w:rPr>
  </w:style>
  <w:style w:type="paragraph" w:styleId="ListeParagraf">
    <w:name w:val="List Paragraph"/>
    <w:basedOn w:val="Normal"/>
    <w:uiPriority w:val="34"/>
    <w:qFormat/>
    <w:rsid w:val="00E35A1B"/>
    <w:pPr>
      <w:ind w:left="720"/>
      <w:contextualSpacing/>
    </w:pPr>
  </w:style>
  <w:style w:type="character" w:styleId="GlVurgulama">
    <w:name w:val="Intense Emphasis"/>
    <w:basedOn w:val="VarsaylanParagrafYazTipi"/>
    <w:uiPriority w:val="21"/>
    <w:qFormat/>
    <w:rsid w:val="00E35A1B"/>
    <w:rPr>
      <w:i/>
      <w:iCs/>
      <w:color w:val="2F5496" w:themeColor="accent1" w:themeShade="BF"/>
    </w:rPr>
  </w:style>
  <w:style w:type="paragraph" w:styleId="GlAlnt">
    <w:name w:val="Intense Quote"/>
    <w:basedOn w:val="Normal"/>
    <w:next w:val="Normal"/>
    <w:link w:val="GlAlntChar"/>
    <w:uiPriority w:val="30"/>
    <w:qFormat/>
    <w:rsid w:val="00E35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35A1B"/>
    <w:rPr>
      <w:i/>
      <w:iCs/>
      <w:color w:val="2F5496" w:themeColor="accent1" w:themeShade="BF"/>
    </w:rPr>
  </w:style>
  <w:style w:type="character" w:styleId="GlBavuru">
    <w:name w:val="Intense Reference"/>
    <w:basedOn w:val="VarsaylanParagrafYazTipi"/>
    <w:uiPriority w:val="32"/>
    <w:qFormat/>
    <w:rsid w:val="00E35A1B"/>
    <w:rPr>
      <w:b/>
      <w:bCs/>
      <w:smallCaps/>
      <w:color w:val="2F5496" w:themeColor="accent1" w:themeShade="BF"/>
      <w:spacing w:val="5"/>
    </w:rPr>
  </w:style>
  <w:style w:type="table" w:styleId="TabloKlavuzu">
    <w:name w:val="Table Grid"/>
    <w:basedOn w:val="NormalTablo"/>
    <w:uiPriority w:val="39"/>
    <w:rsid w:val="00E35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binding">
    <w:name w:val="ng-binding"/>
    <w:basedOn w:val="VarsaylanParagrafYazTipi"/>
    <w:rsid w:val="00E35A1B"/>
  </w:style>
  <w:style w:type="paragraph" w:styleId="stBilgi">
    <w:name w:val="header"/>
    <w:basedOn w:val="Normal"/>
    <w:link w:val="stBilgiChar"/>
    <w:uiPriority w:val="99"/>
    <w:unhideWhenUsed/>
    <w:rsid w:val="00E758CE"/>
    <w:pPr>
      <w:tabs>
        <w:tab w:val="center" w:pos="4536"/>
        <w:tab w:val="right" w:pos="9072"/>
      </w:tabs>
    </w:pPr>
  </w:style>
  <w:style w:type="character" w:customStyle="1" w:styleId="stBilgiChar">
    <w:name w:val="Üst Bilgi Char"/>
    <w:basedOn w:val="VarsaylanParagrafYazTipi"/>
    <w:link w:val="stBilgi"/>
    <w:uiPriority w:val="99"/>
    <w:rsid w:val="00E758CE"/>
  </w:style>
  <w:style w:type="paragraph" w:styleId="AltBilgi">
    <w:name w:val="footer"/>
    <w:basedOn w:val="Normal"/>
    <w:link w:val="AltBilgiChar"/>
    <w:uiPriority w:val="99"/>
    <w:unhideWhenUsed/>
    <w:rsid w:val="00E758CE"/>
    <w:pPr>
      <w:tabs>
        <w:tab w:val="center" w:pos="4536"/>
        <w:tab w:val="right" w:pos="9072"/>
      </w:tabs>
    </w:pPr>
  </w:style>
  <w:style w:type="character" w:customStyle="1" w:styleId="AltBilgiChar">
    <w:name w:val="Alt Bilgi Char"/>
    <w:basedOn w:val="VarsaylanParagrafYazTipi"/>
    <w:link w:val="AltBilgi"/>
    <w:uiPriority w:val="99"/>
    <w:rsid w:val="00E758CE"/>
  </w:style>
  <w:style w:type="table" w:styleId="DzTablo4">
    <w:name w:val="Plain Table 4"/>
    <w:basedOn w:val="NormalTablo"/>
    <w:uiPriority w:val="44"/>
    <w:rsid w:val="0024236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oKlavuzuAk">
    <w:name w:val="Grid Table Light"/>
    <w:basedOn w:val="NormalTablo"/>
    <w:uiPriority w:val="40"/>
    <w:rsid w:val="002423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g-scope">
    <w:name w:val="ng-scope"/>
    <w:basedOn w:val="VarsaylanParagrafYazTipi"/>
    <w:rsid w:val="00275979"/>
  </w:style>
  <w:style w:type="paragraph" w:styleId="NormalWeb">
    <w:name w:val="Normal (Web)"/>
    <w:basedOn w:val="Normal"/>
    <w:uiPriority w:val="99"/>
    <w:unhideWhenUsed/>
    <w:rsid w:val="00D728C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127728">
      <w:bodyDiv w:val="1"/>
      <w:marLeft w:val="0"/>
      <w:marRight w:val="0"/>
      <w:marTop w:val="0"/>
      <w:marBottom w:val="0"/>
      <w:divBdr>
        <w:top w:val="none" w:sz="0" w:space="0" w:color="auto"/>
        <w:left w:val="none" w:sz="0" w:space="0" w:color="auto"/>
        <w:bottom w:val="none" w:sz="0" w:space="0" w:color="auto"/>
        <w:right w:val="none" w:sz="0" w:space="0" w:color="auto"/>
      </w:divBdr>
      <w:divsChild>
        <w:div w:id="1403217580">
          <w:marLeft w:val="0"/>
          <w:marRight w:val="0"/>
          <w:marTop w:val="0"/>
          <w:marBottom w:val="0"/>
          <w:divBdr>
            <w:top w:val="none" w:sz="0" w:space="0" w:color="auto"/>
            <w:left w:val="none" w:sz="0" w:space="0" w:color="auto"/>
            <w:bottom w:val="none" w:sz="0" w:space="0" w:color="auto"/>
            <w:right w:val="none" w:sz="0" w:space="0" w:color="auto"/>
          </w:divBdr>
          <w:divsChild>
            <w:div w:id="73672749">
              <w:marLeft w:val="0"/>
              <w:marRight w:val="0"/>
              <w:marTop w:val="0"/>
              <w:marBottom w:val="0"/>
              <w:divBdr>
                <w:top w:val="none" w:sz="0" w:space="0" w:color="auto"/>
                <w:left w:val="none" w:sz="0" w:space="0" w:color="auto"/>
                <w:bottom w:val="none" w:sz="0" w:space="0" w:color="auto"/>
                <w:right w:val="none" w:sz="0" w:space="0" w:color="auto"/>
              </w:divBdr>
              <w:divsChild>
                <w:div w:id="1477602488">
                  <w:marLeft w:val="0"/>
                  <w:marRight w:val="0"/>
                  <w:marTop w:val="0"/>
                  <w:marBottom w:val="0"/>
                  <w:divBdr>
                    <w:top w:val="none" w:sz="0" w:space="0" w:color="auto"/>
                    <w:left w:val="none" w:sz="0" w:space="0" w:color="auto"/>
                    <w:bottom w:val="none" w:sz="0" w:space="0" w:color="auto"/>
                    <w:right w:val="none" w:sz="0" w:space="0" w:color="auto"/>
                  </w:divBdr>
                  <w:divsChild>
                    <w:div w:id="1961716202">
                      <w:marLeft w:val="0"/>
                      <w:marRight w:val="0"/>
                      <w:marTop w:val="0"/>
                      <w:marBottom w:val="0"/>
                      <w:divBdr>
                        <w:top w:val="none" w:sz="0" w:space="0" w:color="auto"/>
                        <w:left w:val="none" w:sz="0" w:space="0" w:color="auto"/>
                        <w:bottom w:val="none" w:sz="0" w:space="0" w:color="auto"/>
                        <w:right w:val="none" w:sz="0" w:space="0" w:color="auto"/>
                      </w:divBdr>
                      <w:divsChild>
                        <w:div w:id="695884909">
                          <w:marLeft w:val="0"/>
                          <w:marRight w:val="0"/>
                          <w:marTop w:val="0"/>
                          <w:marBottom w:val="0"/>
                          <w:divBdr>
                            <w:top w:val="none" w:sz="0" w:space="0" w:color="auto"/>
                            <w:left w:val="none" w:sz="0" w:space="0" w:color="auto"/>
                            <w:bottom w:val="none" w:sz="0" w:space="0" w:color="auto"/>
                            <w:right w:val="none" w:sz="0" w:space="0" w:color="auto"/>
                          </w:divBdr>
                          <w:divsChild>
                            <w:div w:id="1354844480">
                              <w:marLeft w:val="0"/>
                              <w:marRight w:val="0"/>
                              <w:marTop w:val="0"/>
                              <w:marBottom w:val="0"/>
                              <w:divBdr>
                                <w:top w:val="none" w:sz="0" w:space="0" w:color="auto"/>
                                <w:left w:val="none" w:sz="0" w:space="0" w:color="auto"/>
                                <w:bottom w:val="none" w:sz="0" w:space="0" w:color="auto"/>
                                <w:right w:val="none" w:sz="0" w:space="0" w:color="auto"/>
                              </w:divBdr>
                              <w:divsChild>
                                <w:div w:id="175677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529663">
      <w:bodyDiv w:val="1"/>
      <w:marLeft w:val="0"/>
      <w:marRight w:val="0"/>
      <w:marTop w:val="0"/>
      <w:marBottom w:val="0"/>
      <w:divBdr>
        <w:top w:val="none" w:sz="0" w:space="0" w:color="auto"/>
        <w:left w:val="none" w:sz="0" w:space="0" w:color="auto"/>
        <w:bottom w:val="none" w:sz="0" w:space="0" w:color="auto"/>
        <w:right w:val="none" w:sz="0" w:space="0" w:color="auto"/>
      </w:divBdr>
    </w:div>
    <w:div w:id="446581921">
      <w:bodyDiv w:val="1"/>
      <w:marLeft w:val="0"/>
      <w:marRight w:val="0"/>
      <w:marTop w:val="0"/>
      <w:marBottom w:val="0"/>
      <w:divBdr>
        <w:top w:val="none" w:sz="0" w:space="0" w:color="auto"/>
        <w:left w:val="none" w:sz="0" w:space="0" w:color="auto"/>
        <w:bottom w:val="none" w:sz="0" w:space="0" w:color="auto"/>
        <w:right w:val="none" w:sz="0" w:space="0" w:color="auto"/>
      </w:divBdr>
    </w:div>
    <w:div w:id="670530026">
      <w:bodyDiv w:val="1"/>
      <w:marLeft w:val="0"/>
      <w:marRight w:val="0"/>
      <w:marTop w:val="0"/>
      <w:marBottom w:val="0"/>
      <w:divBdr>
        <w:top w:val="none" w:sz="0" w:space="0" w:color="auto"/>
        <w:left w:val="none" w:sz="0" w:space="0" w:color="auto"/>
        <w:bottom w:val="none" w:sz="0" w:space="0" w:color="auto"/>
        <w:right w:val="none" w:sz="0" w:space="0" w:color="auto"/>
      </w:divBdr>
    </w:div>
    <w:div w:id="774785206">
      <w:bodyDiv w:val="1"/>
      <w:marLeft w:val="0"/>
      <w:marRight w:val="0"/>
      <w:marTop w:val="0"/>
      <w:marBottom w:val="0"/>
      <w:divBdr>
        <w:top w:val="none" w:sz="0" w:space="0" w:color="auto"/>
        <w:left w:val="none" w:sz="0" w:space="0" w:color="auto"/>
        <w:bottom w:val="none" w:sz="0" w:space="0" w:color="auto"/>
        <w:right w:val="none" w:sz="0" w:space="0" w:color="auto"/>
      </w:divBdr>
      <w:divsChild>
        <w:div w:id="2008631863">
          <w:marLeft w:val="0"/>
          <w:marRight w:val="0"/>
          <w:marTop w:val="0"/>
          <w:marBottom w:val="0"/>
          <w:divBdr>
            <w:top w:val="none" w:sz="0" w:space="0" w:color="auto"/>
            <w:left w:val="none" w:sz="0" w:space="0" w:color="auto"/>
            <w:bottom w:val="none" w:sz="0" w:space="0" w:color="auto"/>
            <w:right w:val="none" w:sz="0" w:space="0" w:color="auto"/>
          </w:divBdr>
          <w:divsChild>
            <w:div w:id="1059132494">
              <w:marLeft w:val="0"/>
              <w:marRight w:val="0"/>
              <w:marTop w:val="0"/>
              <w:marBottom w:val="0"/>
              <w:divBdr>
                <w:top w:val="none" w:sz="0" w:space="0" w:color="auto"/>
                <w:left w:val="none" w:sz="0" w:space="0" w:color="auto"/>
                <w:bottom w:val="none" w:sz="0" w:space="0" w:color="auto"/>
                <w:right w:val="none" w:sz="0" w:space="0" w:color="auto"/>
              </w:divBdr>
              <w:divsChild>
                <w:div w:id="1295720525">
                  <w:marLeft w:val="0"/>
                  <w:marRight w:val="0"/>
                  <w:marTop w:val="0"/>
                  <w:marBottom w:val="0"/>
                  <w:divBdr>
                    <w:top w:val="none" w:sz="0" w:space="0" w:color="auto"/>
                    <w:left w:val="none" w:sz="0" w:space="0" w:color="auto"/>
                    <w:bottom w:val="none" w:sz="0" w:space="0" w:color="auto"/>
                    <w:right w:val="none" w:sz="0" w:space="0" w:color="auto"/>
                  </w:divBdr>
                  <w:divsChild>
                    <w:div w:id="1731683691">
                      <w:marLeft w:val="0"/>
                      <w:marRight w:val="0"/>
                      <w:marTop w:val="0"/>
                      <w:marBottom w:val="0"/>
                      <w:divBdr>
                        <w:top w:val="none" w:sz="0" w:space="0" w:color="auto"/>
                        <w:left w:val="none" w:sz="0" w:space="0" w:color="auto"/>
                        <w:bottom w:val="none" w:sz="0" w:space="0" w:color="auto"/>
                        <w:right w:val="none" w:sz="0" w:space="0" w:color="auto"/>
                      </w:divBdr>
                      <w:divsChild>
                        <w:div w:id="1247961154">
                          <w:marLeft w:val="0"/>
                          <w:marRight w:val="0"/>
                          <w:marTop w:val="0"/>
                          <w:marBottom w:val="0"/>
                          <w:divBdr>
                            <w:top w:val="none" w:sz="0" w:space="0" w:color="auto"/>
                            <w:left w:val="none" w:sz="0" w:space="0" w:color="auto"/>
                            <w:bottom w:val="none" w:sz="0" w:space="0" w:color="auto"/>
                            <w:right w:val="none" w:sz="0" w:space="0" w:color="auto"/>
                          </w:divBdr>
                          <w:divsChild>
                            <w:div w:id="611984779">
                              <w:marLeft w:val="0"/>
                              <w:marRight w:val="0"/>
                              <w:marTop w:val="0"/>
                              <w:marBottom w:val="0"/>
                              <w:divBdr>
                                <w:top w:val="none" w:sz="0" w:space="0" w:color="auto"/>
                                <w:left w:val="none" w:sz="0" w:space="0" w:color="auto"/>
                                <w:bottom w:val="none" w:sz="0" w:space="0" w:color="auto"/>
                                <w:right w:val="none" w:sz="0" w:space="0" w:color="auto"/>
                              </w:divBdr>
                              <w:divsChild>
                                <w:div w:id="11548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144485">
      <w:bodyDiv w:val="1"/>
      <w:marLeft w:val="0"/>
      <w:marRight w:val="0"/>
      <w:marTop w:val="0"/>
      <w:marBottom w:val="0"/>
      <w:divBdr>
        <w:top w:val="none" w:sz="0" w:space="0" w:color="auto"/>
        <w:left w:val="none" w:sz="0" w:space="0" w:color="auto"/>
        <w:bottom w:val="none" w:sz="0" w:space="0" w:color="auto"/>
        <w:right w:val="none" w:sz="0" w:space="0" w:color="auto"/>
      </w:divBdr>
      <w:divsChild>
        <w:div w:id="204559994">
          <w:marLeft w:val="0"/>
          <w:marRight w:val="0"/>
          <w:marTop w:val="0"/>
          <w:marBottom w:val="0"/>
          <w:divBdr>
            <w:top w:val="none" w:sz="0" w:space="0" w:color="auto"/>
            <w:left w:val="none" w:sz="0" w:space="0" w:color="auto"/>
            <w:bottom w:val="none" w:sz="0" w:space="0" w:color="auto"/>
            <w:right w:val="none" w:sz="0" w:space="0" w:color="auto"/>
          </w:divBdr>
          <w:divsChild>
            <w:div w:id="1028993211">
              <w:marLeft w:val="0"/>
              <w:marRight w:val="0"/>
              <w:marTop w:val="0"/>
              <w:marBottom w:val="0"/>
              <w:divBdr>
                <w:top w:val="none" w:sz="0" w:space="0" w:color="auto"/>
                <w:left w:val="none" w:sz="0" w:space="0" w:color="auto"/>
                <w:bottom w:val="none" w:sz="0" w:space="0" w:color="auto"/>
                <w:right w:val="none" w:sz="0" w:space="0" w:color="auto"/>
              </w:divBdr>
              <w:divsChild>
                <w:div w:id="1979846055">
                  <w:marLeft w:val="0"/>
                  <w:marRight w:val="0"/>
                  <w:marTop w:val="0"/>
                  <w:marBottom w:val="0"/>
                  <w:divBdr>
                    <w:top w:val="none" w:sz="0" w:space="0" w:color="auto"/>
                    <w:left w:val="none" w:sz="0" w:space="0" w:color="auto"/>
                    <w:bottom w:val="none" w:sz="0" w:space="0" w:color="auto"/>
                    <w:right w:val="none" w:sz="0" w:space="0" w:color="auto"/>
                  </w:divBdr>
                  <w:divsChild>
                    <w:div w:id="634869235">
                      <w:marLeft w:val="0"/>
                      <w:marRight w:val="0"/>
                      <w:marTop w:val="0"/>
                      <w:marBottom w:val="0"/>
                      <w:divBdr>
                        <w:top w:val="none" w:sz="0" w:space="0" w:color="auto"/>
                        <w:left w:val="none" w:sz="0" w:space="0" w:color="auto"/>
                        <w:bottom w:val="none" w:sz="0" w:space="0" w:color="auto"/>
                        <w:right w:val="none" w:sz="0" w:space="0" w:color="auto"/>
                      </w:divBdr>
                      <w:divsChild>
                        <w:div w:id="1851217740">
                          <w:marLeft w:val="0"/>
                          <w:marRight w:val="0"/>
                          <w:marTop w:val="0"/>
                          <w:marBottom w:val="0"/>
                          <w:divBdr>
                            <w:top w:val="none" w:sz="0" w:space="0" w:color="auto"/>
                            <w:left w:val="none" w:sz="0" w:space="0" w:color="auto"/>
                            <w:bottom w:val="none" w:sz="0" w:space="0" w:color="auto"/>
                            <w:right w:val="none" w:sz="0" w:space="0" w:color="auto"/>
                          </w:divBdr>
                          <w:divsChild>
                            <w:div w:id="1037005111">
                              <w:marLeft w:val="0"/>
                              <w:marRight w:val="0"/>
                              <w:marTop w:val="0"/>
                              <w:marBottom w:val="0"/>
                              <w:divBdr>
                                <w:top w:val="none" w:sz="0" w:space="0" w:color="auto"/>
                                <w:left w:val="none" w:sz="0" w:space="0" w:color="auto"/>
                                <w:bottom w:val="none" w:sz="0" w:space="0" w:color="auto"/>
                                <w:right w:val="none" w:sz="0" w:space="0" w:color="auto"/>
                              </w:divBdr>
                              <w:divsChild>
                                <w:div w:id="14300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920799">
      <w:bodyDiv w:val="1"/>
      <w:marLeft w:val="0"/>
      <w:marRight w:val="0"/>
      <w:marTop w:val="0"/>
      <w:marBottom w:val="0"/>
      <w:divBdr>
        <w:top w:val="none" w:sz="0" w:space="0" w:color="auto"/>
        <w:left w:val="none" w:sz="0" w:space="0" w:color="auto"/>
        <w:bottom w:val="none" w:sz="0" w:space="0" w:color="auto"/>
        <w:right w:val="none" w:sz="0" w:space="0" w:color="auto"/>
      </w:divBdr>
    </w:div>
    <w:div w:id="983046499">
      <w:bodyDiv w:val="1"/>
      <w:marLeft w:val="0"/>
      <w:marRight w:val="0"/>
      <w:marTop w:val="0"/>
      <w:marBottom w:val="0"/>
      <w:divBdr>
        <w:top w:val="none" w:sz="0" w:space="0" w:color="auto"/>
        <w:left w:val="none" w:sz="0" w:space="0" w:color="auto"/>
        <w:bottom w:val="none" w:sz="0" w:space="0" w:color="auto"/>
        <w:right w:val="none" w:sz="0" w:space="0" w:color="auto"/>
      </w:divBdr>
    </w:div>
    <w:div w:id="1030883090">
      <w:bodyDiv w:val="1"/>
      <w:marLeft w:val="0"/>
      <w:marRight w:val="0"/>
      <w:marTop w:val="0"/>
      <w:marBottom w:val="0"/>
      <w:divBdr>
        <w:top w:val="none" w:sz="0" w:space="0" w:color="auto"/>
        <w:left w:val="none" w:sz="0" w:space="0" w:color="auto"/>
        <w:bottom w:val="none" w:sz="0" w:space="0" w:color="auto"/>
        <w:right w:val="none" w:sz="0" w:space="0" w:color="auto"/>
      </w:divBdr>
    </w:div>
    <w:div w:id="1047995134">
      <w:bodyDiv w:val="1"/>
      <w:marLeft w:val="0"/>
      <w:marRight w:val="0"/>
      <w:marTop w:val="0"/>
      <w:marBottom w:val="0"/>
      <w:divBdr>
        <w:top w:val="none" w:sz="0" w:space="0" w:color="auto"/>
        <w:left w:val="none" w:sz="0" w:space="0" w:color="auto"/>
        <w:bottom w:val="none" w:sz="0" w:space="0" w:color="auto"/>
        <w:right w:val="none" w:sz="0" w:space="0" w:color="auto"/>
      </w:divBdr>
    </w:div>
    <w:div w:id="1064256599">
      <w:bodyDiv w:val="1"/>
      <w:marLeft w:val="0"/>
      <w:marRight w:val="0"/>
      <w:marTop w:val="0"/>
      <w:marBottom w:val="0"/>
      <w:divBdr>
        <w:top w:val="none" w:sz="0" w:space="0" w:color="auto"/>
        <w:left w:val="none" w:sz="0" w:space="0" w:color="auto"/>
        <w:bottom w:val="none" w:sz="0" w:space="0" w:color="auto"/>
        <w:right w:val="none" w:sz="0" w:space="0" w:color="auto"/>
      </w:divBdr>
      <w:divsChild>
        <w:div w:id="679088781">
          <w:marLeft w:val="0"/>
          <w:marRight w:val="0"/>
          <w:marTop w:val="0"/>
          <w:marBottom w:val="0"/>
          <w:divBdr>
            <w:top w:val="none" w:sz="0" w:space="0" w:color="auto"/>
            <w:left w:val="none" w:sz="0" w:space="0" w:color="auto"/>
            <w:bottom w:val="none" w:sz="0" w:space="0" w:color="auto"/>
            <w:right w:val="none" w:sz="0" w:space="0" w:color="auto"/>
          </w:divBdr>
          <w:divsChild>
            <w:div w:id="386613457">
              <w:marLeft w:val="0"/>
              <w:marRight w:val="0"/>
              <w:marTop w:val="0"/>
              <w:marBottom w:val="0"/>
              <w:divBdr>
                <w:top w:val="none" w:sz="0" w:space="0" w:color="auto"/>
                <w:left w:val="none" w:sz="0" w:space="0" w:color="auto"/>
                <w:bottom w:val="none" w:sz="0" w:space="0" w:color="auto"/>
                <w:right w:val="none" w:sz="0" w:space="0" w:color="auto"/>
              </w:divBdr>
              <w:divsChild>
                <w:div w:id="751852711">
                  <w:marLeft w:val="0"/>
                  <w:marRight w:val="0"/>
                  <w:marTop w:val="0"/>
                  <w:marBottom w:val="0"/>
                  <w:divBdr>
                    <w:top w:val="none" w:sz="0" w:space="0" w:color="auto"/>
                    <w:left w:val="none" w:sz="0" w:space="0" w:color="auto"/>
                    <w:bottom w:val="none" w:sz="0" w:space="0" w:color="auto"/>
                    <w:right w:val="none" w:sz="0" w:space="0" w:color="auto"/>
                  </w:divBdr>
                  <w:divsChild>
                    <w:div w:id="408693807">
                      <w:marLeft w:val="0"/>
                      <w:marRight w:val="0"/>
                      <w:marTop w:val="0"/>
                      <w:marBottom w:val="0"/>
                      <w:divBdr>
                        <w:top w:val="none" w:sz="0" w:space="0" w:color="auto"/>
                        <w:left w:val="none" w:sz="0" w:space="0" w:color="auto"/>
                        <w:bottom w:val="none" w:sz="0" w:space="0" w:color="auto"/>
                        <w:right w:val="none" w:sz="0" w:space="0" w:color="auto"/>
                      </w:divBdr>
                      <w:divsChild>
                        <w:div w:id="1696419492">
                          <w:marLeft w:val="0"/>
                          <w:marRight w:val="0"/>
                          <w:marTop w:val="0"/>
                          <w:marBottom w:val="0"/>
                          <w:divBdr>
                            <w:top w:val="none" w:sz="0" w:space="0" w:color="auto"/>
                            <w:left w:val="none" w:sz="0" w:space="0" w:color="auto"/>
                            <w:bottom w:val="none" w:sz="0" w:space="0" w:color="auto"/>
                            <w:right w:val="none" w:sz="0" w:space="0" w:color="auto"/>
                          </w:divBdr>
                          <w:divsChild>
                            <w:div w:id="838808539">
                              <w:marLeft w:val="0"/>
                              <w:marRight w:val="0"/>
                              <w:marTop w:val="0"/>
                              <w:marBottom w:val="0"/>
                              <w:divBdr>
                                <w:top w:val="none" w:sz="0" w:space="0" w:color="auto"/>
                                <w:left w:val="none" w:sz="0" w:space="0" w:color="auto"/>
                                <w:bottom w:val="none" w:sz="0" w:space="0" w:color="auto"/>
                                <w:right w:val="none" w:sz="0" w:space="0" w:color="auto"/>
                              </w:divBdr>
                              <w:divsChild>
                                <w:div w:id="179001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3237784">
      <w:bodyDiv w:val="1"/>
      <w:marLeft w:val="0"/>
      <w:marRight w:val="0"/>
      <w:marTop w:val="0"/>
      <w:marBottom w:val="0"/>
      <w:divBdr>
        <w:top w:val="none" w:sz="0" w:space="0" w:color="auto"/>
        <w:left w:val="none" w:sz="0" w:space="0" w:color="auto"/>
        <w:bottom w:val="none" w:sz="0" w:space="0" w:color="auto"/>
        <w:right w:val="none" w:sz="0" w:space="0" w:color="auto"/>
      </w:divBdr>
    </w:div>
    <w:div w:id="1173952983">
      <w:bodyDiv w:val="1"/>
      <w:marLeft w:val="0"/>
      <w:marRight w:val="0"/>
      <w:marTop w:val="0"/>
      <w:marBottom w:val="0"/>
      <w:divBdr>
        <w:top w:val="none" w:sz="0" w:space="0" w:color="auto"/>
        <w:left w:val="none" w:sz="0" w:space="0" w:color="auto"/>
        <w:bottom w:val="none" w:sz="0" w:space="0" w:color="auto"/>
        <w:right w:val="none" w:sz="0" w:space="0" w:color="auto"/>
      </w:divBdr>
    </w:div>
    <w:div w:id="1214656345">
      <w:bodyDiv w:val="1"/>
      <w:marLeft w:val="0"/>
      <w:marRight w:val="0"/>
      <w:marTop w:val="0"/>
      <w:marBottom w:val="0"/>
      <w:divBdr>
        <w:top w:val="none" w:sz="0" w:space="0" w:color="auto"/>
        <w:left w:val="none" w:sz="0" w:space="0" w:color="auto"/>
        <w:bottom w:val="none" w:sz="0" w:space="0" w:color="auto"/>
        <w:right w:val="none" w:sz="0" w:space="0" w:color="auto"/>
      </w:divBdr>
    </w:div>
    <w:div w:id="1215317719">
      <w:bodyDiv w:val="1"/>
      <w:marLeft w:val="0"/>
      <w:marRight w:val="0"/>
      <w:marTop w:val="0"/>
      <w:marBottom w:val="0"/>
      <w:divBdr>
        <w:top w:val="none" w:sz="0" w:space="0" w:color="auto"/>
        <w:left w:val="none" w:sz="0" w:space="0" w:color="auto"/>
        <w:bottom w:val="none" w:sz="0" w:space="0" w:color="auto"/>
        <w:right w:val="none" w:sz="0" w:space="0" w:color="auto"/>
      </w:divBdr>
      <w:divsChild>
        <w:div w:id="1627196395">
          <w:marLeft w:val="75"/>
          <w:marRight w:val="75"/>
          <w:marTop w:val="300"/>
          <w:marBottom w:val="120"/>
          <w:divBdr>
            <w:top w:val="none" w:sz="0" w:space="0" w:color="auto"/>
            <w:left w:val="none" w:sz="0" w:space="0" w:color="auto"/>
            <w:bottom w:val="single" w:sz="6" w:space="3" w:color="EEEEEE"/>
            <w:right w:val="none" w:sz="0" w:space="0" w:color="auto"/>
          </w:divBdr>
        </w:div>
      </w:divsChild>
    </w:div>
    <w:div w:id="1296327249">
      <w:bodyDiv w:val="1"/>
      <w:marLeft w:val="0"/>
      <w:marRight w:val="0"/>
      <w:marTop w:val="0"/>
      <w:marBottom w:val="0"/>
      <w:divBdr>
        <w:top w:val="none" w:sz="0" w:space="0" w:color="auto"/>
        <w:left w:val="none" w:sz="0" w:space="0" w:color="auto"/>
        <w:bottom w:val="none" w:sz="0" w:space="0" w:color="auto"/>
        <w:right w:val="none" w:sz="0" w:space="0" w:color="auto"/>
      </w:divBdr>
    </w:div>
    <w:div w:id="1334458073">
      <w:bodyDiv w:val="1"/>
      <w:marLeft w:val="0"/>
      <w:marRight w:val="0"/>
      <w:marTop w:val="0"/>
      <w:marBottom w:val="0"/>
      <w:divBdr>
        <w:top w:val="none" w:sz="0" w:space="0" w:color="auto"/>
        <w:left w:val="none" w:sz="0" w:space="0" w:color="auto"/>
        <w:bottom w:val="none" w:sz="0" w:space="0" w:color="auto"/>
        <w:right w:val="none" w:sz="0" w:space="0" w:color="auto"/>
      </w:divBdr>
    </w:div>
    <w:div w:id="1475366358">
      <w:bodyDiv w:val="1"/>
      <w:marLeft w:val="0"/>
      <w:marRight w:val="0"/>
      <w:marTop w:val="0"/>
      <w:marBottom w:val="0"/>
      <w:divBdr>
        <w:top w:val="none" w:sz="0" w:space="0" w:color="auto"/>
        <w:left w:val="none" w:sz="0" w:space="0" w:color="auto"/>
        <w:bottom w:val="none" w:sz="0" w:space="0" w:color="auto"/>
        <w:right w:val="none" w:sz="0" w:space="0" w:color="auto"/>
      </w:divBdr>
    </w:div>
    <w:div w:id="1633899472">
      <w:bodyDiv w:val="1"/>
      <w:marLeft w:val="0"/>
      <w:marRight w:val="0"/>
      <w:marTop w:val="0"/>
      <w:marBottom w:val="0"/>
      <w:divBdr>
        <w:top w:val="none" w:sz="0" w:space="0" w:color="auto"/>
        <w:left w:val="none" w:sz="0" w:space="0" w:color="auto"/>
        <w:bottom w:val="none" w:sz="0" w:space="0" w:color="auto"/>
        <w:right w:val="none" w:sz="0" w:space="0" w:color="auto"/>
      </w:divBdr>
    </w:div>
    <w:div w:id="1636446290">
      <w:bodyDiv w:val="1"/>
      <w:marLeft w:val="0"/>
      <w:marRight w:val="0"/>
      <w:marTop w:val="0"/>
      <w:marBottom w:val="0"/>
      <w:divBdr>
        <w:top w:val="none" w:sz="0" w:space="0" w:color="auto"/>
        <w:left w:val="none" w:sz="0" w:space="0" w:color="auto"/>
        <w:bottom w:val="none" w:sz="0" w:space="0" w:color="auto"/>
        <w:right w:val="none" w:sz="0" w:space="0" w:color="auto"/>
      </w:divBdr>
    </w:div>
    <w:div w:id="1638534339">
      <w:bodyDiv w:val="1"/>
      <w:marLeft w:val="0"/>
      <w:marRight w:val="0"/>
      <w:marTop w:val="0"/>
      <w:marBottom w:val="0"/>
      <w:divBdr>
        <w:top w:val="none" w:sz="0" w:space="0" w:color="auto"/>
        <w:left w:val="none" w:sz="0" w:space="0" w:color="auto"/>
        <w:bottom w:val="none" w:sz="0" w:space="0" w:color="auto"/>
        <w:right w:val="none" w:sz="0" w:space="0" w:color="auto"/>
      </w:divBdr>
      <w:divsChild>
        <w:div w:id="933248154">
          <w:marLeft w:val="0"/>
          <w:marRight w:val="0"/>
          <w:marTop w:val="0"/>
          <w:marBottom w:val="0"/>
          <w:divBdr>
            <w:top w:val="none" w:sz="0" w:space="0" w:color="auto"/>
            <w:left w:val="none" w:sz="0" w:space="0" w:color="auto"/>
            <w:bottom w:val="none" w:sz="0" w:space="0" w:color="auto"/>
            <w:right w:val="none" w:sz="0" w:space="0" w:color="auto"/>
          </w:divBdr>
        </w:div>
        <w:div w:id="1787112533">
          <w:marLeft w:val="0"/>
          <w:marRight w:val="0"/>
          <w:marTop w:val="0"/>
          <w:marBottom w:val="0"/>
          <w:divBdr>
            <w:top w:val="none" w:sz="0" w:space="0" w:color="auto"/>
            <w:left w:val="none" w:sz="0" w:space="0" w:color="auto"/>
            <w:bottom w:val="none" w:sz="0" w:space="0" w:color="auto"/>
            <w:right w:val="none" w:sz="0" w:space="0" w:color="auto"/>
          </w:divBdr>
        </w:div>
        <w:div w:id="1570848295">
          <w:marLeft w:val="0"/>
          <w:marRight w:val="0"/>
          <w:marTop w:val="0"/>
          <w:marBottom w:val="0"/>
          <w:divBdr>
            <w:top w:val="none" w:sz="0" w:space="0" w:color="auto"/>
            <w:left w:val="none" w:sz="0" w:space="0" w:color="auto"/>
            <w:bottom w:val="none" w:sz="0" w:space="0" w:color="auto"/>
            <w:right w:val="none" w:sz="0" w:space="0" w:color="auto"/>
          </w:divBdr>
        </w:div>
        <w:div w:id="2033264510">
          <w:marLeft w:val="0"/>
          <w:marRight w:val="0"/>
          <w:marTop w:val="0"/>
          <w:marBottom w:val="0"/>
          <w:divBdr>
            <w:top w:val="none" w:sz="0" w:space="0" w:color="auto"/>
            <w:left w:val="none" w:sz="0" w:space="0" w:color="auto"/>
            <w:bottom w:val="none" w:sz="0" w:space="0" w:color="auto"/>
            <w:right w:val="none" w:sz="0" w:space="0" w:color="auto"/>
          </w:divBdr>
        </w:div>
        <w:div w:id="801074610">
          <w:marLeft w:val="0"/>
          <w:marRight w:val="0"/>
          <w:marTop w:val="0"/>
          <w:marBottom w:val="0"/>
          <w:divBdr>
            <w:top w:val="none" w:sz="0" w:space="0" w:color="auto"/>
            <w:left w:val="none" w:sz="0" w:space="0" w:color="auto"/>
            <w:bottom w:val="none" w:sz="0" w:space="0" w:color="auto"/>
            <w:right w:val="none" w:sz="0" w:space="0" w:color="auto"/>
          </w:divBdr>
        </w:div>
        <w:div w:id="17661562">
          <w:marLeft w:val="0"/>
          <w:marRight w:val="0"/>
          <w:marTop w:val="0"/>
          <w:marBottom w:val="0"/>
          <w:divBdr>
            <w:top w:val="none" w:sz="0" w:space="0" w:color="auto"/>
            <w:left w:val="none" w:sz="0" w:space="0" w:color="auto"/>
            <w:bottom w:val="none" w:sz="0" w:space="0" w:color="auto"/>
            <w:right w:val="none" w:sz="0" w:space="0" w:color="auto"/>
          </w:divBdr>
        </w:div>
        <w:div w:id="1136484791">
          <w:marLeft w:val="0"/>
          <w:marRight w:val="0"/>
          <w:marTop w:val="0"/>
          <w:marBottom w:val="0"/>
          <w:divBdr>
            <w:top w:val="none" w:sz="0" w:space="0" w:color="auto"/>
            <w:left w:val="none" w:sz="0" w:space="0" w:color="auto"/>
            <w:bottom w:val="none" w:sz="0" w:space="0" w:color="auto"/>
            <w:right w:val="none" w:sz="0" w:space="0" w:color="auto"/>
          </w:divBdr>
        </w:div>
      </w:divsChild>
    </w:div>
    <w:div w:id="1722750585">
      <w:bodyDiv w:val="1"/>
      <w:marLeft w:val="0"/>
      <w:marRight w:val="0"/>
      <w:marTop w:val="0"/>
      <w:marBottom w:val="0"/>
      <w:divBdr>
        <w:top w:val="none" w:sz="0" w:space="0" w:color="auto"/>
        <w:left w:val="none" w:sz="0" w:space="0" w:color="auto"/>
        <w:bottom w:val="none" w:sz="0" w:space="0" w:color="auto"/>
        <w:right w:val="none" w:sz="0" w:space="0" w:color="auto"/>
      </w:divBdr>
      <w:divsChild>
        <w:div w:id="1082993843">
          <w:marLeft w:val="120"/>
          <w:marRight w:val="0"/>
          <w:marTop w:val="120"/>
          <w:marBottom w:val="0"/>
          <w:divBdr>
            <w:top w:val="none" w:sz="0" w:space="0" w:color="auto"/>
            <w:left w:val="single" w:sz="6" w:space="0" w:color="EEEEEE"/>
            <w:bottom w:val="none" w:sz="0" w:space="0" w:color="auto"/>
            <w:right w:val="none" w:sz="0" w:space="0" w:color="auto"/>
          </w:divBdr>
          <w:divsChild>
            <w:div w:id="1781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47032">
      <w:bodyDiv w:val="1"/>
      <w:marLeft w:val="0"/>
      <w:marRight w:val="0"/>
      <w:marTop w:val="0"/>
      <w:marBottom w:val="0"/>
      <w:divBdr>
        <w:top w:val="none" w:sz="0" w:space="0" w:color="auto"/>
        <w:left w:val="none" w:sz="0" w:space="0" w:color="auto"/>
        <w:bottom w:val="none" w:sz="0" w:space="0" w:color="auto"/>
        <w:right w:val="none" w:sz="0" w:space="0" w:color="auto"/>
      </w:divBdr>
    </w:div>
    <w:div w:id="1879926789">
      <w:bodyDiv w:val="1"/>
      <w:marLeft w:val="0"/>
      <w:marRight w:val="0"/>
      <w:marTop w:val="0"/>
      <w:marBottom w:val="0"/>
      <w:divBdr>
        <w:top w:val="none" w:sz="0" w:space="0" w:color="auto"/>
        <w:left w:val="none" w:sz="0" w:space="0" w:color="auto"/>
        <w:bottom w:val="none" w:sz="0" w:space="0" w:color="auto"/>
        <w:right w:val="none" w:sz="0" w:space="0" w:color="auto"/>
      </w:divBdr>
    </w:div>
    <w:div w:id="2058046817">
      <w:bodyDiv w:val="1"/>
      <w:marLeft w:val="0"/>
      <w:marRight w:val="0"/>
      <w:marTop w:val="0"/>
      <w:marBottom w:val="0"/>
      <w:divBdr>
        <w:top w:val="none" w:sz="0" w:space="0" w:color="auto"/>
        <w:left w:val="none" w:sz="0" w:space="0" w:color="auto"/>
        <w:bottom w:val="none" w:sz="0" w:space="0" w:color="auto"/>
        <w:right w:val="none" w:sz="0" w:space="0" w:color="auto"/>
      </w:divBdr>
    </w:div>
    <w:div w:id="2079941773">
      <w:bodyDiv w:val="1"/>
      <w:marLeft w:val="0"/>
      <w:marRight w:val="0"/>
      <w:marTop w:val="0"/>
      <w:marBottom w:val="0"/>
      <w:divBdr>
        <w:top w:val="none" w:sz="0" w:space="0" w:color="auto"/>
        <w:left w:val="none" w:sz="0" w:space="0" w:color="auto"/>
        <w:bottom w:val="none" w:sz="0" w:space="0" w:color="auto"/>
        <w:right w:val="none" w:sz="0" w:space="0" w:color="auto"/>
      </w:divBdr>
      <w:divsChild>
        <w:div w:id="1831018007">
          <w:marLeft w:val="0"/>
          <w:marRight w:val="0"/>
          <w:marTop w:val="0"/>
          <w:marBottom w:val="0"/>
          <w:divBdr>
            <w:top w:val="none" w:sz="0" w:space="0" w:color="auto"/>
            <w:left w:val="none" w:sz="0" w:space="0" w:color="auto"/>
            <w:bottom w:val="none" w:sz="0" w:space="0" w:color="auto"/>
            <w:right w:val="none" w:sz="0" w:space="0" w:color="auto"/>
          </w:divBdr>
        </w:div>
        <w:div w:id="1593732804">
          <w:marLeft w:val="0"/>
          <w:marRight w:val="0"/>
          <w:marTop w:val="0"/>
          <w:marBottom w:val="0"/>
          <w:divBdr>
            <w:top w:val="none" w:sz="0" w:space="0" w:color="auto"/>
            <w:left w:val="none" w:sz="0" w:space="0" w:color="auto"/>
            <w:bottom w:val="none" w:sz="0" w:space="0" w:color="auto"/>
            <w:right w:val="none" w:sz="0" w:space="0" w:color="auto"/>
          </w:divBdr>
        </w:div>
        <w:div w:id="1941058897">
          <w:marLeft w:val="0"/>
          <w:marRight w:val="0"/>
          <w:marTop w:val="0"/>
          <w:marBottom w:val="0"/>
          <w:divBdr>
            <w:top w:val="none" w:sz="0" w:space="0" w:color="auto"/>
            <w:left w:val="none" w:sz="0" w:space="0" w:color="auto"/>
            <w:bottom w:val="none" w:sz="0" w:space="0" w:color="auto"/>
            <w:right w:val="none" w:sz="0" w:space="0" w:color="auto"/>
          </w:divBdr>
        </w:div>
        <w:div w:id="1993562509">
          <w:marLeft w:val="0"/>
          <w:marRight w:val="0"/>
          <w:marTop w:val="0"/>
          <w:marBottom w:val="0"/>
          <w:divBdr>
            <w:top w:val="none" w:sz="0" w:space="0" w:color="auto"/>
            <w:left w:val="none" w:sz="0" w:space="0" w:color="auto"/>
            <w:bottom w:val="none" w:sz="0" w:space="0" w:color="auto"/>
            <w:right w:val="none" w:sz="0" w:space="0" w:color="auto"/>
          </w:divBdr>
        </w:div>
        <w:div w:id="437792486">
          <w:marLeft w:val="0"/>
          <w:marRight w:val="0"/>
          <w:marTop w:val="0"/>
          <w:marBottom w:val="0"/>
          <w:divBdr>
            <w:top w:val="none" w:sz="0" w:space="0" w:color="auto"/>
            <w:left w:val="none" w:sz="0" w:space="0" w:color="auto"/>
            <w:bottom w:val="none" w:sz="0" w:space="0" w:color="auto"/>
            <w:right w:val="none" w:sz="0" w:space="0" w:color="auto"/>
          </w:divBdr>
        </w:div>
        <w:div w:id="1317614859">
          <w:marLeft w:val="0"/>
          <w:marRight w:val="0"/>
          <w:marTop w:val="0"/>
          <w:marBottom w:val="0"/>
          <w:divBdr>
            <w:top w:val="none" w:sz="0" w:space="0" w:color="auto"/>
            <w:left w:val="none" w:sz="0" w:space="0" w:color="auto"/>
            <w:bottom w:val="none" w:sz="0" w:space="0" w:color="auto"/>
            <w:right w:val="none" w:sz="0" w:space="0" w:color="auto"/>
          </w:divBdr>
        </w:div>
        <w:div w:id="2080402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3C5EF-ED79-8741-8702-151B6E9B9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11</Pages>
  <Words>1884</Words>
  <Characters>10739</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 Emre Demir</dc:creator>
  <cp:keywords/>
  <dc:description/>
  <cp:lastModifiedBy>Yunus Emre Demir</cp:lastModifiedBy>
  <cp:revision>7</cp:revision>
  <dcterms:created xsi:type="dcterms:W3CDTF">2026-03-13T14:58:00Z</dcterms:created>
  <dcterms:modified xsi:type="dcterms:W3CDTF">2026-03-14T17:41:00Z</dcterms:modified>
</cp:coreProperties>
</file>